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2600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 w:rsidRPr="00AB7ABF"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7DBFBCAA" w14:textId="77777777" w:rsidR="00373FDC" w:rsidRPr="00AB7ABF" w:rsidRDefault="00373FDC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B5D0D3" w14:textId="241B4491" w:rsidR="00A20922" w:rsidRPr="00AB7ABF" w:rsidRDefault="00373FDC" w:rsidP="00346A7F">
      <w:pPr>
        <w:pStyle w:val="ConsPlusNonformat"/>
        <w:ind w:right="-2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О</w:t>
      </w:r>
      <w:r w:rsidR="00A20922" w:rsidRPr="00AB7AB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проекта</w:t>
      </w:r>
      <w:r w:rsidR="000B70CE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5B6191" w:rsidRPr="00AB7AB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Мытищи </w:t>
      </w:r>
      <w:bookmarkStart w:id="1" w:name="_Hlk5893518"/>
      <w:bookmarkStart w:id="2" w:name="_Hlk5891788"/>
      <w:r w:rsidR="00DE3E8D" w:rsidRPr="00AB7ABF">
        <w:rPr>
          <w:rFonts w:ascii="Times New Roman" w:hAnsi="Times New Roman" w:cs="Times New Roman"/>
          <w:sz w:val="28"/>
          <w:szCs w:val="28"/>
        </w:rPr>
        <w:t>«</w:t>
      </w:r>
      <w:bookmarkStart w:id="3" w:name="_Hlk83828564"/>
      <w:r w:rsidR="00346A7F" w:rsidRPr="00AB7ABF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постановление администрации </w:t>
      </w:r>
      <w:r w:rsidR="00346A7F" w:rsidRPr="00346A7F">
        <w:rPr>
          <w:rFonts w:ascii="Times New Roman" w:hAnsi="Times New Roman" w:cs="Times New Roman"/>
          <w:spacing w:val="2"/>
          <w:sz w:val="28"/>
          <w:szCs w:val="28"/>
        </w:rPr>
        <w:t>городского округа Мытищи от 23.10.2020 № 3824</w:t>
      </w:r>
      <w:bookmarkEnd w:id="3"/>
      <w:r w:rsidR="00DE3E8D" w:rsidRPr="00AB7ABF">
        <w:rPr>
          <w:rFonts w:ascii="Times New Roman" w:hAnsi="Times New Roman" w:cs="Times New Roman"/>
          <w:spacing w:val="2"/>
          <w:sz w:val="28"/>
          <w:szCs w:val="28"/>
        </w:rPr>
        <w:t>»</w:t>
      </w:r>
      <w:bookmarkEnd w:id="1"/>
      <w:r w:rsidR="0042580B" w:rsidRPr="00AB7AB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D190D4A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6"/>
      <w:bookmarkEnd w:id="2"/>
      <w:bookmarkEnd w:id="4"/>
      <w:r w:rsidRPr="00AB7AB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051F932C" w14:textId="77777777" w:rsidR="00A20922" w:rsidRPr="00AB7ABF" w:rsidRDefault="00A20922" w:rsidP="00373FDC">
      <w:pPr>
        <w:pStyle w:val="ConsPlusNonformat"/>
        <w:numPr>
          <w:ilvl w:val="1"/>
          <w:numId w:val="2"/>
        </w:numPr>
        <w:tabs>
          <w:tab w:val="clear" w:pos="975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Орган-</w:t>
      </w:r>
      <w:r w:rsidR="00BF05C9" w:rsidRPr="00AB7AB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CE632A" w:rsidRPr="00AB7ABF">
        <w:rPr>
          <w:rFonts w:ascii="Times New Roman" w:hAnsi="Times New Roman" w:cs="Times New Roman"/>
          <w:sz w:val="28"/>
          <w:szCs w:val="28"/>
        </w:rPr>
        <w:t>проекта муниципального</w:t>
      </w:r>
      <w:r w:rsidRPr="00AB7ABF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0B70CE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5B03BF" w:rsidRPr="00AB7ABF">
        <w:rPr>
          <w:rFonts w:ascii="Times New Roman" w:hAnsi="Times New Roman" w:cs="Times New Roman"/>
          <w:sz w:val="28"/>
          <w:szCs w:val="28"/>
        </w:rPr>
        <w:t>а</w:t>
      </w:r>
      <w:r w:rsidRPr="00AB7ABF">
        <w:rPr>
          <w:rFonts w:ascii="Times New Roman" w:hAnsi="Times New Roman" w:cs="Times New Roman"/>
          <w:sz w:val="28"/>
          <w:szCs w:val="28"/>
        </w:rPr>
        <w:t>кта</w:t>
      </w:r>
      <w:r w:rsidR="005B03BF" w:rsidRPr="00AB7ABF">
        <w:rPr>
          <w:rFonts w:ascii="Times New Roman" w:hAnsi="Times New Roman" w:cs="Times New Roman"/>
          <w:sz w:val="28"/>
          <w:szCs w:val="28"/>
        </w:rPr>
        <w:t xml:space="preserve">: </w:t>
      </w:r>
      <w:r w:rsidR="0056517A" w:rsidRPr="00AB7ABF">
        <w:rPr>
          <w:rFonts w:ascii="Times New Roman" w:hAnsi="Times New Roman" w:cs="Times New Roman"/>
          <w:sz w:val="28"/>
          <w:szCs w:val="28"/>
          <w:u w:val="single"/>
        </w:rPr>
        <w:t>управление потребительского рынка и услуг</w:t>
      </w:r>
      <w:r w:rsidR="005B03BF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Мытищи</w:t>
      </w:r>
      <w:r w:rsidR="005B03BF" w:rsidRPr="00AB7A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5DB6CF" w14:textId="77777777" w:rsidR="001560E0" w:rsidRPr="00AB7ABF" w:rsidRDefault="001560E0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AE30A" w14:textId="77777777" w:rsidR="00DE3E8D" w:rsidRPr="00AB7ABF" w:rsidRDefault="00A20922" w:rsidP="00346A7F">
      <w:pPr>
        <w:pStyle w:val="ConsPlusNonformat"/>
        <w:numPr>
          <w:ilvl w:val="1"/>
          <w:numId w:val="2"/>
        </w:numPr>
        <w:tabs>
          <w:tab w:val="clear" w:pos="975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</w:t>
      </w:r>
      <w:r w:rsidR="00D93560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нормативного</w:t>
      </w:r>
      <w:r w:rsidR="00D93560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правового</w:t>
      </w:r>
      <w:r w:rsidR="005B6191" w:rsidRPr="00AB7ABF">
        <w:rPr>
          <w:rFonts w:ascii="Times New Roman" w:hAnsi="Times New Roman" w:cs="Times New Roman"/>
          <w:sz w:val="28"/>
          <w:szCs w:val="28"/>
        </w:rPr>
        <w:t> а</w:t>
      </w:r>
      <w:r w:rsidRPr="00AB7ABF">
        <w:rPr>
          <w:rFonts w:ascii="Times New Roman" w:hAnsi="Times New Roman" w:cs="Times New Roman"/>
          <w:sz w:val="28"/>
          <w:szCs w:val="28"/>
        </w:rPr>
        <w:t>кта</w:t>
      </w:r>
      <w:r w:rsidR="005B6191" w:rsidRPr="00AB7ABF">
        <w:rPr>
          <w:rFonts w:ascii="Times New Roman" w:hAnsi="Times New Roman" w:cs="Times New Roman"/>
          <w:sz w:val="28"/>
          <w:szCs w:val="28"/>
        </w:rPr>
        <w:t>:</w:t>
      </w:r>
    </w:p>
    <w:p w14:paraId="790C72EF" w14:textId="04A3E812" w:rsidR="00346A7F" w:rsidRPr="00AB7ABF" w:rsidRDefault="00DE3E8D" w:rsidP="00346A7F">
      <w:pPr>
        <w:pStyle w:val="a7"/>
        <w:ind w:firstLine="0"/>
        <w:rPr>
          <w:rFonts w:ascii="Times New Roman" w:hAnsi="Times New Roman"/>
          <w:sz w:val="28"/>
          <w:szCs w:val="28"/>
        </w:rPr>
      </w:pPr>
      <w:bookmarkStart w:id="5" w:name="_Hlk5894416"/>
      <w:r w:rsidRPr="00AB7ABF">
        <w:rPr>
          <w:rFonts w:ascii="Times New Roman" w:hAnsi="Times New Roman"/>
          <w:sz w:val="28"/>
          <w:szCs w:val="28"/>
          <w:u w:val="single"/>
        </w:rPr>
        <w:t>Проект постановления администрации городского округа Мытищи «</w:t>
      </w:r>
      <w:r w:rsidR="00346A7F" w:rsidRPr="00AB7A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Мытищи от 23.10.2020 № 3824».</w:t>
      </w:r>
    </w:p>
    <w:bookmarkEnd w:id="5"/>
    <w:p w14:paraId="2CFA13AB" w14:textId="77777777" w:rsidR="00A20922" w:rsidRPr="00AB7ABF" w:rsidRDefault="00A20922" w:rsidP="00346A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D14670" w14:textId="378C870D" w:rsidR="00A20922" w:rsidRDefault="00A20922" w:rsidP="00373FDC">
      <w:pPr>
        <w:pStyle w:val="ConsPlusNonformat"/>
        <w:numPr>
          <w:ilvl w:val="1"/>
          <w:numId w:val="2"/>
        </w:numPr>
        <w:tabs>
          <w:tab w:val="clear" w:pos="975"/>
          <w:tab w:val="num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Краткое описание предлагаемого способа правового регулирования:</w:t>
      </w:r>
    </w:p>
    <w:p w14:paraId="2525D431" w14:textId="77777777" w:rsidR="00EF07AA" w:rsidRPr="00AB7ABF" w:rsidRDefault="00EF07AA" w:rsidP="00EF07AA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8BDFAB1" w14:textId="7534D21F" w:rsidR="00346A7F" w:rsidRDefault="00346A7F" w:rsidP="00EF07AA">
      <w:pPr>
        <w:pStyle w:val="a7"/>
        <w:numPr>
          <w:ilvl w:val="2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r w:rsidRPr="00AB7ABF">
        <w:rPr>
          <w:rFonts w:ascii="Times New Roman" w:hAnsi="Times New Roman"/>
          <w:sz w:val="28"/>
          <w:szCs w:val="28"/>
        </w:rPr>
        <w:t>Внести изменения в постановление администрации городского округа Мытищи от 23.10.2020 № 3824 «Об определении границ, прилегающих</w:t>
      </w:r>
      <w:r w:rsidR="00AB7ABF">
        <w:rPr>
          <w:rFonts w:ascii="Times New Roman" w:hAnsi="Times New Roman"/>
          <w:sz w:val="28"/>
          <w:szCs w:val="28"/>
        </w:rPr>
        <w:t xml:space="preserve"> </w:t>
      </w:r>
      <w:r w:rsidRPr="00AB7ABF">
        <w:rPr>
          <w:rFonts w:ascii="Times New Roman" w:hAnsi="Times New Roman"/>
          <w:sz w:val="28"/>
          <w:szCs w:val="28"/>
        </w:rPr>
        <w:t>к некоторым организациям и объектам территорий городского округа Мытищи,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о признании утратившим силу постановления администрации городского округа Мытищи Московской области от 08.05.2019 №1979»:</w:t>
      </w:r>
    </w:p>
    <w:p w14:paraId="066DEA00" w14:textId="77777777" w:rsidR="00EF07AA" w:rsidRPr="00AB7ABF" w:rsidRDefault="00EF07AA" w:rsidP="00EF07AA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14:paraId="2B47416D" w14:textId="3846D5E8" w:rsidR="00346A7F" w:rsidRDefault="00346A7F" w:rsidP="00EF07AA">
      <w:pPr>
        <w:pStyle w:val="a7"/>
        <w:numPr>
          <w:ilvl w:val="2"/>
          <w:numId w:val="5"/>
        </w:numPr>
        <w:ind w:hanging="153"/>
        <w:rPr>
          <w:rFonts w:ascii="Times New Roman" w:hAnsi="Times New Roman"/>
          <w:sz w:val="28"/>
          <w:szCs w:val="28"/>
        </w:rPr>
      </w:pPr>
      <w:r w:rsidRPr="00AB7ABF">
        <w:rPr>
          <w:rFonts w:ascii="Times New Roman" w:hAnsi="Times New Roman"/>
          <w:sz w:val="28"/>
          <w:szCs w:val="28"/>
        </w:rPr>
        <w:t>Приложение 1 изложить в новой редакции согласно приложению</w:t>
      </w:r>
      <w:r w:rsidR="00AB7ABF">
        <w:rPr>
          <w:rFonts w:ascii="Times New Roman" w:hAnsi="Times New Roman"/>
          <w:sz w:val="28"/>
          <w:szCs w:val="28"/>
        </w:rPr>
        <w:t xml:space="preserve"> </w:t>
      </w:r>
      <w:r w:rsidRPr="00AB7ABF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16AAFA09" w14:textId="77777777" w:rsidR="00EF07AA" w:rsidRPr="00AB7ABF" w:rsidRDefault="00EF07AA" w:rsidP="00EF07AA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14:paraId="67A5C671" w14:textId="47BF18BD" w:rsidR="00346A7F" w:rsidRPr="00AB7ABF" w:rsidRDefault="00346A7F" w:rsidP="00EF07AA">
      <w:pPr>
        <w:pStyle w:val="a7"/>
        <w:ind w:left="540" w:firstLine="27"/>
        <w:rPr>
          <w:rFonts w:ascii="Times New Roman" w:hAnsi="Times New Roman"/>
          <w:sz w:val="28"/>
          <w:szCs w:val="28"/>
        </w:rPr>
      </w:pPr>
      <w:r w:rsidRPr="00AB7ABF">
        <w:rPr>
          <w:rFonts w:ascii="Times New Roman" w:hAnsi="Times New Roman"/>
          <w:sz w:val="28"/>
          <w:szCs w:val="28"/>
        </w:rPr>
        <w:t>1.3.3 Приложения 2, 3 признать утратившими силу.</w:t>
      </w:r>
    </w:p>
    <w:p w14:paraId="7232DBDD" w14:textId="77777777" w:rsidR="00CE632A" w:rsidRPr="00AB7ABF" w:rsidRDefault="00CE632A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9A998" w14:textId="2928BC0E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1.4. Предполагаемая дата вступления в силу муниципального нормативного</w:t>
      </w:r>
      <w:r w:rsidR="005B7AE3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правового акта:</w:t>
      </w:r>
    </w:p>
    <w:p w14:paraId="6D5BECE1" w14:textId="3D0B9716" w:rsidR="00A20922" w:rsidRPr="00AB7ABF" w:rsidRDefault="00EF07AA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D51499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46A7F" w:rsidRPr="00AB7ABF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A860E3" w:rsidRPr="00AB7ABF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14:paraId="7A9B6A92" w14:textId="77777777" w:rsidR="005E5ED1" w:rsidRPr="00AB7ABF" w:rsidRDefault="005E5ED1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3754668A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1.5. Контактная информация исполнителя в органе-разработчике:</w:t>
      </w:r>
    </w:p>
    <w:p w14:paraId="3BEE8D95" w14:textId="648893EA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346A7F" w:rsidRPr="00AB7ABF">
        <w:rPr>
          <w:rFonts w:ascii="Times New Roman" w:hAnsi="Times New Roman" w:cs="Times New Roman"/>
          <w:sz w:val="28"/>
          <w:szCs w:val="28"/>
          <w:u w:val="single"/>
        </w:rPr>
        <w:t>Леонова Алёна Олеговна</w:t>
      </w:r>
    </w:p>
    <w:p w14:paraId="49BA519D" w14:textId="2487EB6E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Должность:</w:t>
      </w:r>
      <w:r w:rsidR="00A860E3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346A7F" w:rsidRPr="00AB7ABF">
        <w:rPr>
          <w:rFonts w:ascii="Times New Roman" w:hAnsi="Times New Roman" w:cs="Times New Roman"/>
          <w:sz w:val="28"/>
          <w:szCs w:val="28"/>
          <w:u w:val="single"/>
        </w:rPr>
        <w:t>старший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инспектор управления потребительского рынка и услуг</w:t>
      </w:r>
      <w:r w:rsidR="001200A7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Мытищи</w:t>
      </w:r>
    </w:p>
    <w:p w14:paraId="0BD9CEA1" w14:textId="77777777" w:rsidR="00F01239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Тел.: </w:t>
      </w:r>
      <w:r w:rsidR="00A860E3" w:rsidRPr="00AB7ABF">
        <w:rPr>
          <w:rFonts w:ascii="Times New Roman" w:hAnsi="Times New Roman" w:cs="Times New Roman"/>
          <w:sz w:val="28"/>
          <w:szCs w:val="28"/>
          <w:u w:val="single"/>
        </w:rPr>
        <w:t>8(495)58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860E3" w:rsidRPr="00AB7AB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</w:rPr>
        <w:t>85</w:t>
      </w:r>
      <w:r w:rsidR="00A860E3" w:rsidRPr="00AB7AB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14:paraId="3DD89AC1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  <w:lang w:val="en-US"/>
        </w:rPr>
        <w:t>potrebrinok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</w:rPr>
        <w:t>2012@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E632A" w:rsidRPr="00AB7AB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14:paraId="39B5B4A8" w14:textId="77777777" w:rsidR="0078087D" w:rsidRPr="00AB7ABF" w:rsidRDefault="0078087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E06302" w14:textId="7D08A6F4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1.6. Степень регулирующего воздействия проекта</w:t>
      </w:r>
      <w:r w:rsidR="00EF07AA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муниципального</w:t>
      </w:r>
      <w:r w:rsidR="00A860E3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51354" w:rsidRPr="00AB7ABF">
        <w:rPr>
          <w:rFonts w:ascii="Times New Roman" w:hAnsi="Times New Roman" w:cs="Times New Roman"/>
          <w:sz w:val="28"/>
          <w:szCs w:val="28"/>
        </w:rPr>
        <w:t>:</w:t>
      </w:r>
      <w:r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051354" w:rsidRPr="00AB7ABF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A860E3" w:rsidRPr="00AB7ABF">
        <w:rPr>
          <w:rFonts w:ascii="Times New Roman" w:hAnsi="Times New Roman" w:cs="Times New Roman"/>
          <w:sz w:val="28"/>
          <w:szCs w:val="28"/>
        </w:rPr>
        <w:t>.</w:t>
      </w:r>
    </w:p>
    <w:p w14:paraId="5D42EC43" w14:textId="77777777" w:rsidR="001560E0" w:rsidRPr="00AB7ABF" w:rsidRDefault="001560E0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6EAA71" w14:textId="6546D638" w:rsidR="00A860E3" w:rsidRPr="00AB7ABF" w:rsidRDefault="00824A87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0922" w:rsidRPr="00AB7ABF">
        <w:rPr>
          <w:rFonts w:ascii="Times New Roman" w:hAnsi="Times New Roman" w:cs="Times New Roman"/>
          <w:sz w:val="28"/>
          <w:szCs w:val="28"/>
        </w:rPr>
        <w:t xml:space="preserve">.7. Обоснование отнесения проекта </w:t>
      </w:r>
      <w:r w:rsidR="007E15AD" w:rsidRPr="00AB7ABF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5E5ED1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A20922" w:rsidRPr="00AB7ABF">
        <w:rPr>
          <w:rFonts w:ascii="Times New Roman" w:hAnsi="Times New Roman" w:cs="Times New Roman"/>
          <w:sz w:val="28"/>
          <w:szCs w:val="28"/>
        </w:rPr>
        <w:t>правового акта к определенной степени регулирующего воздействия</w:t>
      </w:r>
      <w:r w:rsidR="00A860E3" w:rsidRPr="00AB7ABF">
        <w:rPr>
          <w:rFonts w:ascii="Times New Roman" w:hAnsi="Times New Roman" w:cs="Times New Roman"/>
          <w:sz w:val="28"/>
          <w:szCs w:val="28"/>
        </w:rPr>
        <w:t>:</w:t>
      </w:r>
    </w:p>
    <w:p w14:paraId="0F8DA4AB" w14:textId="77777777" w:rsidR="00091921" w:rsidRPr="00AB7ABF" w:rsidRDefault="001200A7" w:rsidP="00373F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Проект постановления отнесен к высокой степени регулирующего воздействия </w:t>
      </w:r>
      <w:r w:rsidR="00063ABE" w:rsidRPr="00AB7ABF">
        <w:rPr>
          <w:sz w:val="28"/>
          <w:szCs w:val="28"/>
          <w:u w:val="single"/>
        </w:rPr>
        <w:t xml:space="preserve">так как он содержит </w:t>
      </w:r>
      <w:r w:rsidR="00CE632A" w:rsidRPr="00AB7ABF">
        <w:rPr>
          <w:sz w:val="28"/>
          <w:szCs w:val="28"/>
          <w:u w:val="single"/>
        </w:rPr>
        <w:t>порядок устанавливающий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 прилегающих к ним территорий на территории городского округа Мытищи Московской области.</w:t>
      </w:r>
    </w:p>
    <w:p w14:paraId="644F07E0" w14:textId="52780737" w:rsidR="00346A7F" w:rsidRPr="00EF07AA" w:rsidRDefault="00346A7F" w:rsidP="00EF07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P195"/>
      <w:bookmarkEnd w:id="6"/>
      <w:r w:rsidRPr="00EF07AA">
        <w:rPr>
          <w:rFonts w:ascii="Times New Roman" w:hAnsi="Times New Roman" w:cs="Times New Roman"/>
          <w:sz w:val="28"/>
          <w:szCs w:val="28"/>
          <w:u w:val="single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муниципального образования «Городской округ Мытищи Московской области».</w:t>
      </w:r>
    </w:p>
    <w:p w14:paraId="3F3141B2" w14:textId="39329370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</w:t>
      </w:r>
      <w:r w:rsidR="008E5F0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14:paraId="5FB225F9" w14:textId="77777777" w:rsidR="0078087D" w:rsidRPr="00AB7ABF" w:rsidRDefault="0078087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7B944" w14:textId="61B9A54A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2.1. </w:t>
      </w:r>
      <w:r w:rsidR="00373FDC" w:rsidRPr="00AB7ABF"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r w:rsidR="00224E64" w:rsidRPr="00AB7ABF">
        <w:rPr>
          <w:rFonts w:ascii="Times New Roman" w:hAnsi="Times New Roman" w:cs="Times New Roman"/>
          <w:sz w:val="28"/>
          <w:szCs w:val="28"/>
        </w:rPr>
        <w:t xml:space="preserve">проблемы, на </w:t>
      </w:r>
      <w:r w:rsidR="00437C49" w:rsidRPr="00AB7AB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42BA5" w:rsidRPr="00AB7ABF">
        <w:rPr>
          <w:rFonts w:ascii="Times New Roman" w:hAnsi="Times New Roman" w:cs="Times New Roman"/>
          <w:sz w:val="28"/>
          <w:szCs w:val="28"/>
        </w:rPr>
        <w:t>которой направлен</w:t>
      </w:r>
      <w:r w:rsidRPr="00AB7ABF">
        <w:rPr>
          <w:rFonts w:ascii="Times New Roman" w:hAnsi="Times New Roman" w:cs="Times New Roman"/>
          <w:sz w:val="28"/>
          <w:szCs w:val="28"/>
        </w:rPr>
        <w:t xml:space="preserve"> предлагаемый</w:t>
      </w:r>
      <w:r w:rsidR="00FF30DB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способ регулирования:</w:t>
      </w:r>
    </w:p>
    <w:p w14:paraId="363B508D" w14:textId="77777777" w:rsidR="008E5F0C" w:rsidRPr="00AB7ABF" w:rsidRDefault="00CB7C5B" w:rsidP="00373F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Отсутствие утвержденного перечня </w:t>
      </w:r>
      <w:r w:rsidR="00656C79" w:rsidRPr="00AB7ABF">
        <w:rPr>
          <w:sz w:val="28"/>
          <w:szCs w:val="28"/>
          <w:u w:val="single"/>
        </w:rPr>
        <w:t xml:space="preserve">учреждений, </w:t>
      </w:r>
      <w:r w:rsidR="001B31FF" w:rsidRPr="00AB7ABF">
        <w:rPr>
          <w:sz w:val="28"/>
          <w:szCs w:val="28"/>
          <w:u w:val="single"/>
        </w:rPr>
        <w:t xml:space="preserve">и </w:t>
      </w:r>
      <w:r w:rsidR="00656C79" w:rsidRPr="00AB7ABF">
        <w:rPr>
          <w:sz w:val="28"/>
          <w:szCs w:val="28"/>
          <w:u w:val="single"/>
        </w:rPr>
        <w:t>установленных границ может привести к увеличению потребления алкогольной продукции населением, привлечение внимания у населения подросткового и школьного возраста к употреблению алкогольной продукции, рост преступности и смертности.</w:t>
      </w:r>
    </w:p>
    <w:p w14:paraId="1C8E0BD0" w14:textId="77777777" w:rsidR="008E5F0C" w:rsidRPr="00AB7ABF" w:rsidRDefault="008E5F0C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67F532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2.2. Негативные эффекты, связанные с существованием проблемы:</w:t>
      </w:r>
    </w:p>
    <w:p w14:paraId="7F362F57" w14:textId="77777777" w:rsidR="00A20922" w:rsidRPr="00AB7ABF" w:rsidRDefault="00A860E3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14:paraId="5CC314F0" w14:textId="77777777" w:rsidR="007A507D" w:rsidRPr="00AB7ABF" w:rsidRDefault="007A507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07309A" w14:textId="2A06FFB2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2.3. </w:t>
      </w:r>
      <w:r w:rsidR="00373FDC" w:rsidRPr="00AB7AB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4E64" w:rsidRPr="00AB7ABF">
        <w:rPr>
          <w:rFonts w:ascii="Times New Roman" w:hAnsi="Times New Roman" w:cs="Times New Roman"/>
          <w:sz w:val="28"/>
          <w:szCs w:val="28"/>
        </w:rPr>
        <w:t>опыта решения аналогичных</w:t>
      </w:r>
      <w:r w:rsidRPr="00AB7ABF">
        <w:rPr>
          <w:rFonts w:ascii="Times New Roman" w:hAnsi="Times New Roman" w:cs="Times New Roman"/>
          <w:sz w:val="28"/>
          <w:szCs w:val="28"/>
        </w:rPr>
        <w:t xml:space="preserve"> проблем в других муниципальных</w:t>
      </w:r>
      <w:r w:rsidR="00FF30DB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образованиях, субъектах Российской Федерации, иностранных государствах:</w:t>
      </w:r>
    </w:p>
    <w:p w14:paraId="05E04FA0" w14:textId="77777777" w:rsidR="00A20922" w:rsidRPr="00AB7ABF" w:rsidRDefault="00A860E3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анализ не проводился</w:t>
      </w:r>
    </w:p>
    <w:p w14:paraId="095B7223" w14:textId="77777777" w:rsidR="00A860E3" w:rsidRPr="00AB7ABF" w:rsidRDefault="00A860E3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1436675C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2.4. Источники данных:</w:t>
      </w:r>
    </w:p>
    <w:p w14:paraId="0627E235" w14:textId="77777777" w:rsidR="00A860E3" w:rsidRPr="00AB7ABF" w:rsidRDefault="005E5ED1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информационная база «Консультант Плюс»</w:t>
      </w:r>
    </w:p>
    <w:p w14:paraId="431DBE0E" w14:textId="77777777" w:rsidR="005E5ED1" w:rsidRPr="00AB7ABF" w:rsidRDefault="005E5ED1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6710FEC4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2.5. Иная информация о проблеме:</w:t>
      </w:r>
    </w:p>
    <w:p w14:paraId="120AA3AF" w14:textId="77777777" w:rsidR="005E5ED1" w:rsidRPr="00AB7ABF" w:rsidRDefault="008E5F0C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E5ED1" w:rsidRPr="00AB7ABF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14:paraId="3D363B6E" w14:textId="77777777" w:rsidR="008E5F0C" w:rsidRPr="00AB7ABF" w:rsidRDefault="008E5F0C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6492B00B" w14:textId="77777777" w:rsidR="009A7E0D" w:rsidRPr="00AB7ABF" w:rsidRDefault="009A7E0D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6A7881F7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16"/>
      <w:bookmarkEnd w:id="7"/>
      <w:r w:rsidRPr="00AB7AB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14:paraId="2C1ED71E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14:paraId="362F7370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1BE57B" w14:textId="73A4FCEB" w:rsidR="00F713A9" w:rsidRPr="00AB7ABF" w:rsidRDefault="00A20922" w:rsidP="00EF07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lastRenderedPageBreak/>
        <w:t>3.1. Основание для разработки проекта муниципального нормативного правового</w:t>
      </w:r>
      <w:r w:rsidR="00EF07AA">
        <w:rPr>
          <w:rFonts w:ascii="Times New Roman" w:hAnsi="Times New Roman" w:cs="Times New Roman"/>
          <w:sz w:val="28"/>
          <w:szCs w:val="28"/>
        </w:rPr>
        <w:t xml:space="preserve"> </w:t>
      </w:r>
      <w:r w:rsidR="00D93560" w:rsidRPr="00AB7ABF">
        <w:rPr>
          <w:rFonts w:ascii="Times New Roman" w:hAnsi="Times New Roman" w:cs="Times New Roman"/>
          <w:sz w:val="28"/>
          <w:szCs w:val="28"/>
        </w:rPr>
        <w:t xml:space="preserve">акта: </w:t>
      </w:r>
    </w:p>
    <w:p w14:paraId="683F7985" w14:textId="77777777" w:rsidR="009F48FB" w:rsidRPr="00AB7ABF" w:rsidRDefault="00F42BA5" w:rsidP="00373FDC">
      <w:pPr>
        <w:pStyle w:val="ConsPlusNormal"/>
        <w:numPr>
          <w:ilvl w:val="0"/>
          <w:numId w:val="3"/>
        </w:numPr>
        <w:tabs>
          <w:tab w:val="left" w:pos="567"/>
          <w:tab w:val="left" w:pos="1418"/>
        </w:tabs>
        <w:ind w:left="0" w:firstLine="567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  </w:t>
      </w:r>
      <w:r w:rsidR="009F48FB" w:rsidRPr="00AB7ABF">
        <w:rPr>
          <w:sz w:val="28"/>
          <w:szCs w:val="28"/>
          <w:u w:val="single"/>
        </w:rPr>
        <w:t xml:space="preserve">Федеральный закон Российской Федерации от </w:t>
      </w:r>
      <w:r w:rsidR="00C244A2" w:rsidRPr="00AB7ABF">
        <w:rPr>
          <w:sz w:val="28"/>
          <w:szCs w:val="28"/>
          <w:u w:val="single"/>
        </w:rPr>
        <w:t>06</w:t>
      </w:r>
      <w:r w:rsidR="009F48FB" w:rsidRPr="00AB7ABF">
        <w:rPr>
          <w:sz w:val="28"/>
          <w:szCs w:val="28"/>
          <w:u w:val="single"/>
        </w:rPr>
        <w:t>.</w:t>
      </w:r>
      <w:r w:rsidR="009C088E" w:rsidRPr="00AB7ABF">
        <w:rPr>
          <w:sz w:val="28"/>
          <w:szCs w:val="28"/>
          <w:u w:val="single"/>
        </w:rPr>
        <w:t>10</w:t>
      </w:r>
      <w:r w:rsidR="009F48FB" w:rsidRPr="00AB7ABF">
        <w:rPr>
          <w:sz w:val="28"/>
          <w:szCs w:val="28"/>
          <w:u w:val="single"/>
        </w:rPr>
        <w:t>.200</w:t>
      </w:r>
      <w:r w:rsidR="009C088E" w:rsidRPr="00AB7ABF">
        <w:rPr>
          <w:sz w:val="28"/>
          <w:szCs w:val="28"/>
          <w:u w:val="single"/>
        </w:rPr>
        <w:t>3</w:t>
      </w:r>
      <w:r w:rsidR="009F48FB" w:rsidRPr="00AB7ABF">
        <w:rPr>
          <w:sz w:val="28"/>
          <w:szCs w:val="28"/>
          <w:u w:val="single"/>
        </w:rPr>
        <w:t xml:space="preserve">г. № </w:t>
      </w:r>
      <w:r w:rsidR="009C088E" w:rsidRPr="00AB7ABF">
        <w:rPr>
          <w:sz w:val="28"/>
          <w:szCs w:val="28"/>
          <w:u w:val="single"/>
        </w:rPr>
        <w:t>131</w:t>
      </w:r>
      <w:r w:rsidR="009F48FB" w:rsidRPr="00AB7ABF">
        <w:rPr>
          <w:sz w:val="28"/>
          <w:szCs w:val="28"/>
          <w:u w:val="single"/>
        </w:rPr>
        <w:t>-ФЗ «</w:t>
      </w:r>
      <w:r w:rsidR="009C088E" w:rsidRPr="00AB7ABF">
        <w:rPr>
          <w:sz w:val="28"/>
          <w:szCs w:val="28"/>
          <w:u w:val="single"/>
        </w:rPr>
        <w:t>Об общих принципах организации местного самоуправления в Российской Федерации</w:t>
      </w:r>
      <w:r w:rsidR="009F48FB" w:rsidRPr="00AB7ABF">
        <w:rPr>
          <w:sz w:val="28"/>
          <w:szCs w:val="28"/>
          <w:u w:val="single"/>
        </w:rPr>
        <w:t>»;</w:t>
      </w:r>
    </w:p>
    <w:p w14:paraId="6625DB59" w14:textId="77777777" w:rsidR="00867A71" w:rsidRPr="00AB7ABF" w:rsidRDefault="00F42BA5" w:rsidP="00373FDC">
      <w:pPr>
        <w:pStyle w:val="ConsPlusNormal"/>
        <w:numPr>
          <w:ilvl w:val="0"/>
          <w:numId w:val="3"/>
        </w:numPr>
        <w:tabs>
          <w:tab w:val="left" w:pos="567"/>
          <w:tab w:val="left" w:pos="1418"/>
        </w:tabs>
        <w:ind w:left="0" w:firstLine="567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 </w:t>
      </w:r>
      <w:r w:rsidR="00867A71" w:rsidRPr="00AB7ABF">
        <w:rPr>
          <w:sz w:val="28"/>
          <w:szCs w:val="28"/>
          <w:u w:val="single"/>
        </w:rPr>
        <w:t>Федеральный</w:t>
      </w:r>
      <w:r w:rsidR="009C088E" w:rsidRPr="00AB7ABF">
        <w:rPr>
          <w:sz w:val="28"/>
          <w:szCs w:val="28"/>
          <w:u w:val="single"/>
        </w:rPr>
        <w:t xml:space="preserve"> </w:t>
      </w:r>
      <w:r w:rsidR="00867A71" w:rsidRPr="00AB7ABF">
        <w:rPr>
          <w:sz w:val="28"/>
          <w:szCs w:val="28"/>
          <w:u w:val="single"/>
        </w:rPr>
        <w:t>закон</w:t>
      </w:r>
      <w:r w:rsidR="009C088E" w:rsidRPr="00AB7ABF">
        <w:rPr>
          <w:sz w:val="28"/>
          <w:szCs w:val="28"/>
          <w:u w:val="single"/>
        </w:rPr>
        <w:t xml:space="preserve"> </w:t>
      </w:r>
      <w:r w:rsidR="00867A71" w:rsidRPr="00AB7ABF">
        <w:rPr>
          <w:sz w:val="28"/>
          <w:szCs w:val="28"/>
          <w:u w:val="single"/>
        </w:rPr>
        <w:t>от</w:t>
      </w:r>
      <w:r w:rsidR="009C088E" w:rsidRPr="00AB7ABF">
        <w:rPr>
          <w:sz w:val="28"/>
          <w:szCs w:val="28"/>
          <w:u w:val="single"/>
        </w:rPr>
        <w:t xml:space="preserve"> 22</w:t>
      </w:r>
      <w:r w:rsidR="00867A71" w:rsidRPr="00AB7ABF">
        <w:rPr>
          <w:sz w:val="28"/>
          <w:szCs w:val="28"/>
          <w:u w:val="single"/>
        </w:rPr>
        <w:t>.</w:t>
      </w:r>
      <w:r w:rsidR="009C088E" w:rsidRPr="00AB7ABF">
        <w:rPr>
          <w:sz w:val="28"/>
          <w:szCs w:val="28"/>
          <w:u w:val="single"/>
        </w:rPr>
        <w:t>11</w:t>
      </w:r>
      <w:r w:rsidR="00867A71" w:rsidRPr="00AB7ABF">
        <w:rPr>
          <w:sz w:val="28"/>
          <w:szCs w:val="28"/>
          <w:u w:val="single"/>
        </w:rPr>
        <w:t>.</w:t>
      </w:r>
      <w:r w:rsidR="009C088E" w:rsidRPr="00AB7ABF">
        <w:rPr>
          <w:sz w:val="28"/>
          <w:szCs w:val="28"/>
          <w:u w:val="single"/>
        </w:rPr>
        <w:t xml:space="preserve">1995 </w:t>
      </w:r>
      <w:r w:rsidR="00867A71" w:rsidRPr="00AB7ABF">
        <w:rPr>
          <w:sz w:val="28"/>
          <w:szCs w:val="28"/>
          <w:u w:val="single"/>
        </w:rPr>
        <w:t>№</w:t>
      </w:r>
      <w:r w:rsidR="009C088E" w:rsidRPr="00AB7ABF">
        <w:rPr>
          <w:sz w:val="28"/>
          <w:szCs w:val="28"/>
          <w:u w:val="single"/>
        </w:rPr>
        <w:t xml:space="preserve">171 </w:t>
      </w:r>
      <w:r w:rsidR="00867A71" w:rsidRPr="00AB7ABF">
        <w:rPr>
          <w:sz w:val="28"/>
          <w:szCs w:val="28"/>
          <w:u w:val="single"/>
        </w:rPr>
        <w:t>-</w:t>
      </w:r>
      <w:r w:rsidR="009C088E" w:rsidRPr="00AB7ABF">
        <w:rPr>
          <w:sz w:val="28"/>
          <w:szCs w:val="28"/>
          <w:u w:val="single"/>
        </w:rPr>
        <w:t xml:space="preserve"> </w:t>
      </w:r>
      <w:r w:rsidR="00867A71" w:rsidRPr="00AB7ABF">
        <w:rPr>
          <w:sz w:val="28"/>
          <w:szCs w:val="28"/>
          <w:u w:val="single"/>
        </w:rPr>
        <w:t xml:space="preserve">ФЗ </w:t>
      </w:r>
      <w:hyperlink r:id="rId6" w:history="1">
        <w:r w:rsidR="009C088E" w:rsidRPr="00AB7ABF">
          <w:rPr>
            <w:spacing w:val="2"/>
            <w:sz w:val="28"/>
            <w:szCs w:val="28"/>
            <w:u w:val="single"/>
          </w:rPr>
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</w:r>
      </w:hyperlink>
      <w:r w:rsidR="009C088E" w:rsidRPr="00AB7ABF">
        <w:rPr>
          <w:sz w:val="28"/>
          <w:szCs w:val="28"/>
          <w:u w:val="single"/>
        </w:rPr>
        <w:t>»;</w:t>
      </w:r>
    </w:p>
    <w:p w14:paraId="67CD4B37" w14:textId="5DAE7C2E" w:rsidR="009C088E" w:rsidRPr="00AB7ABF" w:rsidRDefault="00F42BA5" w:rsidP="00B05952">
      <w:pPr>
        <w:pStyle w:val="ConsPlusNormal"/>
        <w:numPr>
          <w:ilvl w:val="0"/>
          <w:numId w:val="3"/>
        </w:numPr>
        <w:tabs>
          <w:tab w:val="left" w:pos="567"/>
          <w:tab w:val="left" w:pos="1418"/>
        </w:tabs>
        <w:ind w:left="0" w:firstLine="567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 </w:t>
      </w:r>
      <w:r w:rsidR="00ED1CBC" w:rsidRPr="00AB7ABF">
        <w:rPr>
          <w:sz w:val="28"/>
          <w:szCs w:val="28"/>
          <w:u w:val="single"/>
        </w:rPr>
        <w:t xml:space="preserve">Постановление Правительства </w:t>
      </w:r>
      <w:r w:rsidR="009C088E" w:rsidRPr="00AB7ABF">
        <w:rPr>
          <w:sz w:val="28"/>
          <w:szCs w:val="28"/>
          <w:u w:val="single"/>
        </w:rPr>
        <w:t>Российской федерации</w:t>
      </w:r>
      <w:r w:rsidR="00ED1CBC" w:rsidRPr="00AB7ABF">
        <w:rPr>
          <w:sz w:val="28"/>
          <w:szCs w:val="28"/>
          <w:u w:val="single"/>
        </w:rPr>
        <w:t xml:space="preserve"> от 2</w:t>
      </w:r>
      <w:r w:rsidR="00346A7F" w:rsidRPr="00AB7ABF">
        <w:rPr>
          <w:sz w:val="28"/>
          <w:szCs w:val="28"/>
          <w:u w:val="single"/>
        </w:rPr>
        <w:t>3</w:t>
      </w:r>
      <w:r w:rsidR="00ED1CBC" w:rsidRPr="00AB7ABF">
        <w:rPr>
          <w:sz w:val="28"/>
          <w:szCs w:val="28"/>
          <w:u w:val="single"/>
        </w:rPr>
        <w:t>.1</w:t>
      </w:r>
      <w:r w:rsidR="009C088E" w:rsidRPr="00AB7ABF">
        <w:rPr>
          <w:sz w:val="28"/>
          <w:szCs w:val="28"/>
          <w:u w:val="single"/>
        </w:rPr>
        <w:t>2</w:t>
      </w:r>
      <w:r w:rsidR="00ED1CBC" w:rsidRPr="00AB7ABF">
        <w:rPr>
          <w:sz w:val="28"/>
          <w:szCs w:val="28"/>
          <w:u w:val="single"/>
        </w:rPr>
        <w:t>.20</w:t>
      </w:r>
      <w:r w:rsidR="00346A7F" w:rsidRPr="00AB7ABF">
        <w:rPr>
          <w:sz w:val="28"/>
          <w:szCs w:val="28"/>
          <w:u w:val="single"/>
        </w:rPr>
        <w:t>20</w:t>
      </w:r>
      <w:r w:rsidR="00ED1CBC" w:rsidRPr="00AB7ABF">
        <w:rPr>
          <w:sz w:val="28"/>
          <w:szCs w:val="28"/>
          <w:u w:val="single"/>
        </w:rPr>
        <w:t xml:space="preserve"> № </w:t>
      </w:r>
      <w:r w:rsidR="00346A7F" w:rsidRPr="00AB7ABF">
        <w:rPr>
          <w:sz w:val="28"/>
          <w:szCs w:val="28"/>
          <w:u w:val="single"/>
        </w:rPr>
        <w:t>2220</w:t>
      </w:r>
      <w:r w:rsidR="00ED1CBC" w:rsidRPr="00AB7ABF">
        <w:rPr>
          <w:sz w:val="28"/>
          <w:szCs w:val="28"/>
          <w:u w:val="single"/>
        </w:rPr>
        <w:t xml:space="preserve"> </w:t>
      </w:r>
      <w:r w:rsidR="00346A7F" w:rsidRPr="00AB7ABF">
        <w:rPr>
          <w:sz w:val="28"/>
          <w:szCs w:val="28"/>
        </w:rPr>
        <w:t xml:space="preserve">«Об </w:t>
      </w:r>
      <w:r w:rsidR="00346A7F" w:rsidRPr="00AB7ABF">
        <w:rPr>
          <w:sz w:val="28"/>
          <w:szCs w:val="28"/>
          <w:u w:val="single"/>
        </w:rPr>
        <w:t>утверждении Правил определения органами местного самоуправления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муниципального образования «Городской округ Мытищи Московской области».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1"/>
        <w:gridCol w:w="3190"/>
        <w:gridCol w:w="3572"/>
      </w:tblGrid>
      <w:tr w:rsidR="00A20922" w:rsidRPr="00AB7ABF" w14:paraId="36A57F66" w14:textId="77777777" w:rsidTr="00BA55DB">
        <w:tc>
          <w:tcPr>
            <w:tcW w:w="3081" w:type="dxa"/>
          </w:tcPr>
          <w:p w14:paraId="49CB6F19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3.2. Описание целей предлагаемого правового регулирования</w:t>
            </w:r>
          </w:p>
        </w:tc>
        <w:tc>
          <w:tcPr>
            <w:tcW w:w="3190" w:type="dxa"/>
          </w:tcPr>
          <w:p w14:paraId="1C71DE10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572" w:type="dxa"/>
          </w:tcPr>
          <w:p w14:paraId="5760C655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A20922" w:rsidRPr="00AB7ABF" w14:paraId="323FF5CB" w14:textId="77777777" w:rsidTr="00A34E06">
        <w:trPr>
          <w:trHeight w:val="3015"/>
        </w:trPr>
        <w:tc>
          <w:tcPr>
            <w:tcW w:w="3081" w:type="dxa"/>
          </w:tcPr>
          <w:p w14:paraId="061541B4" w14:textId="77777777" w:rsidR="00A20922" w:rsidRPr="00AB7ABF" w:rsidRDefault="00A34E06" w:rsidP="00373F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У</w:t>
            </w:r>
            <w:r w:rsidR="006C56B8" w:rsidRPr="00AB7ABF">
              <w:rPr>
                <w:sz w:val="28"/>
                <w:szCs w:val="28"/>
              </w:rPr>
              <w:t xml:space="preserve">меньшение потребления алкогольной продукции населением, привлечение внимания у подросткового и школьного возраста к употреблению алкогольной продукции, </w:t>
            </w:r>
            <w:r w:rsidRPr="00AB7ABF">
              <w:rPr>
                <w:sz w:val="28"/>
                <w:szCs w:val="28"/>
              </w:rPr>
              <w:t xml:space="preserve">уменьшение </w:t>
            </w:r>
            <w:r w:rsidR="006C56B8" w:rsidRPr="00AB7ABF">
              <w:rPr>
                <w:sz w:val="28"/>
                <w:szCs w:val="28"/>
              </w:rPr>
              <w:t>рост</w:t>
            </w:r>
            <w:r w:rsidRPr="00AB7ABF">
              <w:rPr>
                <w:sz w:val="28"/>
                <w:szCs w:val="28"/>
              </w:rPr>
              <w:t xml:space="preserve">а </w:t>
            </w:r>
            <w:r w:rsidR="006C56B8" w:rsidRPr="00AB7ABF">
              <w:rPr>
                <w:sz w:val="28"/>
                <w:szCs w:val="28"/>
              </w:rPr>
              <w:t>преступности и смертности.</w:t>
            </w:r>
          </w:p>
        </w:tc>
        <w:tc>
          <w:tcPr>
            <w:tcW w:w="3190" w:type="dxa"/>
          </w:tcPr>
          <w:p w14:paraId="78863B1A" w14:textId="77777777" w:rsidR="00A20922" w:rsidRPr="00AB7ABF" w:rsidRDefault="00254905" w:rsidP="00373FDC">
            <w:pPr>
              <w:pStyle w:val="ConsPlusNormal"/>
              <w:ind w:firstLine="567"/>
              <w:rPr>
                <w:sz w:val="28"/>
                <w:szCs w:val="28"/>
                <w:highlight w:val="magenta"/>
              </w:rPr>
            </w:pPr>
            <w:r w:rsidRPr="00AB7ABF">
              <w:rPr>
                <w:sz w:val="28"/>
                <w:szCs w:val="28"/>
              </w:rPr>
              <w:t>На постоянной основе с момента вступления нормативного правового акта в законную силу</w:t>
            </w:r>
          </w:p>
        </w:tc>
        <w:tc>
          <w:tcPr>
            <w:tcW w:w="3572" w:type="dxa"/>
          </w:tcPr>
          <w:p w14:paraId="509654CC" w14:textId="77777777" w:rsidR="00A20922" w:rsidRPr="00AB7ABF" w:rsidRDefault="00CA34D8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color w:val="000000"/>
                <w:sz w:val="28"/>
                <w:szCs w:val="28"/>
                <w:shd w:val="clear" w:color="auto" w:fill="FFFFFF"/>
              </w:rPr>
              <w:t>Ежегодно</w:t>
            </w:r>
          </w:p>
        </w:tc>
      </w:tr>
    </w:tbl>
    <w:p w14:paraId="5AC544DC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p w14:paraId="5CEF9D23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Индикативные показатели предлагаемого правового регулирования</w:t>
      </w:r>
      <w:r w:rsidR="00437C49" w:rsidRPr="00AB7ABF">
        <w:rPr>
          <w:sz w:val="28"/>
          <w:szCs w:val="28"/>
        </w:rPr>
        <w:t xml:space="preserve"> </w:t>
      </w:r>
      <w:r w:rsidRPr="00AB7ABF">
        <w:rPr>
          <w:sz w:val="28"/>
          <w:szCs w:val="28"/>
        </w:rPr>
        <w:t>в количественном и качественном выражении:</w:t>
      </w:r>
    </w:p>
    <w:p w14:paraId="6F6C3329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551"/>
        <w:gridCol w:w="1762"/>
        <w:gridCol w:w="2778"/>
      </w:tblGrid>
      <w:tr w:rsidR="00A20922" w:rsidRPr="00AB7ABF" w14:paraId="42CB08AF" w14:textId="77777777" w:rsidTr="009C7970">
        <w:tc>
          <w:tcPr>
            <w:tcW w:w="2756" w:type="dxa"/>
          </w:tcPr>
          <w:p w14:paraId="24F397DE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3.5. Описание целей предлагаемого правового регулирования</w:t>
            </w:r>
          </w:p>
        </w:tc>
        <w:tc>
          <w:tcPr>
            <w:tcW w:w="2551" w:type="dxa"/>
          </w:tcPr>
          <w:p w14:paraId="3015EFC0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62" w:type="dxa"/>
          </w:tcPr>
          <w:p w14:paraId="549B52E5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3.7. Ед. измерения индикаторов</w:t>
            </w:r>
          </w:p>
        </w:tc>
        <w:tc>
          <w:tcPr>
            <w:tcW w:w="2778" w:type="dxa"/>
          </w:tcPr>
          <w:p w14:paraId="65C7F33B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87725" w:rsidRPr="00AB7ABF" w14:paraId="3A18EAB1" w14:textId="77777777" w:rsidTr="009C7970">
        <w:tc>
          <w:tcPr>
            <w:tcW w:w="2756" w:type="dxa"/>
          </w:tcPr>
          <w:p w14:paraId="0218EAC9" w14:textId="77777777" w:rsidR="00587725" w:rsidRPr="00AB7ABF" w:rsidRDefault="00CA34D8" w:rsidP="00373F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10F3BFE5" w14:textId="77777777" w:rsidR="00587725" w:rsidRPr="00AB7ABF" w:rsidRDefault="00CA34D8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14:paraId="7215615F" w14:textId="77777777" w:rsidR="00587725" w:rsidRPr="00AB7ABF" w:rsidRDefault="00254905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-</w:t>
            </w:r>
          </w:p>
        </w:tc>
        <w:tc>
          <w:tcPr>
            <w:tcW w:w="2778" w:type="dxa"/>
          </w:tcPr>
          <w:p w14:paraId="39457EA9" w14:textId="77777777" w:rsidR="00587725" w:rsidRPr="00AB7ABF" w:rsidRDefault="00254905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-</w:t>
            </w:r>
          </w:p>
        </w:tc>
      </w:tr>
    </w:tbl>
    <w:p w14:paraId="68F06536" w14:textId="77777777" w:rsidR="00221684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9"/>
      <w:bookmarkEnd w:id="8"/>
      <w:r w:rsidRPr="00AB7AB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967AB72" w14:textId="77777777" w:rsidR="00A860E3" w:rsidRPr="00AB7ABF" w:rsidRDefault="00A20922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lastRenderedPageBreak/>
        <w:t>4. Сравнение предлагаемого способа правового</w:t>
      </w:r>
    </w:p>
    <w:p w14:paraId="492924A8" w14:textId="77777777" w:rsidR="00A20922" w:rsidRPr="00AB7ABF" w:rsidRDefault="00A20922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регулирования с иными способами решения проблемы</w:t>
      </w:r>
    </w:p>
    <w:p w14:paraId="4A701E9E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36838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4.1. Описание предлагаемого способа правового регулирования</w:t>
      </w:r>
      <w:r w:rsidR="00051354" w:rsidRPr="00AB7ABF">
        <w:rPr>
          <w:rFonts w:ascii="Times New Roman" w:hAnsi="Times New Roman" w:cs="Times New Roman"/>
          <w:sz w:val="28"/>
          <w:szCs w:val="28"/>
        </w:rPr>
        <w:t>:</w:t>
      </w:r>
    </w:p>
    <w:p w14:paraId="7CD1F77E" w14:textId="77777777" w:rsidR="007A507D" w:rsidRPr="00AB7ABF" w:rsidRDefault="007A507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546B3" w14:textId="42A1E52C" w:rsidR="00346A7F" w:rsidRPr="00AB7ABF" w:rsidRDefault="00346A7F" w:rsidP="00EF07AA">
      <w:pPr>
        <w:pStyle w:val="a4"/>
        <w:numPr>
          <w:ilvl w:val="2"/>
          <w:numId w:val="6"/>
        </w:numPr>
        <w:spacing w:after="160" w:line="259" w:lineRule="auto"/>
        <w:ind w:left="0" w:firstLine="568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городского округа Мытищи.</w:t>
      </w:r>
    </w:p>
    <w:p w14:paraId="77F61073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В настоящем Порядке используются следующие понятия:</w:t>
      </w:r>
    </w:p>
    <w:p w14:paraId="35E1FA4C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</w:t>
      </w:r>
    </w:p>
    <w:p w14:paraId="394C0C74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14:paraId="358685A0" w14:textId="77777777" w:rsidR="00346A7F" w:rsidRPr="00AB7ABF" w:rsidRDefault="00346A7F" w:rsidP="00AB7ABF">
      <w:pPr>
        <w:pStyle w:val="a4"/>
        <w:numPr>
          <w:ilvl w:val="2"/>
          <w:numId w:val="6"/>
        </w:numPr>
        <w:ind w:left="0" w:firstLine="709"/>
        <w:jc w:val="both"/>
        <w:rPr>
          <w:sz w:val="28"/>
          <w:szCs w:val="28"/>
          <w:u w:val="single"/>
        </w:rPr>
      </w:pPr>
      <w:r w:rsidRPr="00AB7ABF">
        <w:rPr>
          <w:b/>
          <w:bCs/>
          <w:sz w:val="28"/>
          <w:szCs w:val="28"/>
          <w:u w:val="single"/>
        </w:rPr>
        <w:t xml:space="preserve"> «</w:t>
      </w:r>
      <w:r w:rsidRPr="00AB7ABF">
        <w:rPr>
          <w:sz w:val="28"/>
          <w:szCs w:val="28"/>
          <w:u w:val="single"/>
        </w:rPr>
        <w:t>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автомашин».</w:t>
      </w:r>
    </w:p>
    <w:p w14:paraId="04C1098B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устанавливается от входа для посетителей:</w:t>
      </w:r>
    </w:p>
    <w:p w14:paraId="7C97D8BB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686289D3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274E424A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установленному Правительством Российской Федерации;</w:t>
      </w:r>
    </w:p>
    <w:p w14:paraId="0051D42C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Спортивных сооружений;</w:t>
      </w:r>
    </w:p>
    <w:p w14:paraId="5E4553CE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lastRenderedPageBreak/>
        <w:t>Боевых позиций войск,  полигонов, узлов связи, расположения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24ACEC0B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Вокзалов, аэропортов;</w:t>
      </w:r>
    </w:p>
    <w:p w14:paraId="18E81A92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1B500BD6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 до</w:t>
      </w:r>
      <w:r w:rsidRPr="00AB7ABF">
        <w:rPr>
          <w:color w:val="464C55"/>
          <w:sz w:val="28"/>
          <w:szCs w:val="28"/>
          <w:u w:val="single"/>
          <w:shd w:val="clear" w:color="auto" w:fill="FFFFFF"/>
        </w:rPr>
        <w:t xml:space="preserve"> </w:t>
      </w:r>
      <w:r w:rsidRPr="00AB7ABF">
        <w:rPr>
          <w:color w:val="000000" w:themeColor="text1"/>
          <w:sz w:val="28"/>
          <w:szCs w:val="28"/>
          <w:u w:val="single"/>
          <w:shd w:val="clear" w:color="auto" w:fill="FFFFFF"/>
        </w:rPr>
        <w:t>входа для посетителей в стационарный торговый объект</w:t>
      </w:r>
      <w:r w:rsidRPr="00AB7ABF">
        <w:rPr>
          <w:sz w:val="28"/>
          <w:szCs w:val="28"/>
          <w:u w:val="single"/>
        </w:rPr>
        <w:t>.</w:t>
      </w:r>
    </w:p>
    <w:p w14:paraId="68E2DE71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Границы прилегающих территорий, на которых не допускается розничная продажа алкогольной продукции и продажа алкогольной продукции при оказании услуг общественного питания, устанавливаются на расстоянии от:</w:t>
      </w:r>
    </w:p>
    <w:p w14:paraId="627C7CC0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50 метров;</w:t>
      </w:r>
    </w:p>
    <w:p w14:paraId="5CCABA93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 – 50 метров;</w:t>
      </w:r>
    </w:p>
    <w:p w14:paraId="686477A9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Зданий, строений, сооружений, помещений, находящихся во владении и 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30 метров;</w:t>
      </w:r>
    </w:p>
    <w:p w14:paraId="714F7B90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От спортивных сооружений – 30 метров;</w:t>
      </w:r>
    </w:p>
    <w:p w14:paraId="1144361B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</w:t>
      </w:r>
      <w:r w:rsidRPr="00AB7ABF">
        <w:rPr>
          <w:sz w:val="28"/>
          <w:szCs w:val="28"/>
          <w:u w:val="single"/>
        </w:rPr>
        <w:lastRenderedPageBreak/>
        <w:t>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30 метров;</w:t>
      </w:r>
    </w:p>
    <w:p w14:paraId="00DC67C7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Вокзалов и аэропортов – 30 метров;</w:t>
      </w:r>
    </w:p>
    <w:p w14:paraId="2285F916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30 метров.</w:t>
      </w:r>
    </w:p>
    <w:p w14:paraId="08B198E3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color w:val="000000"/>
          <w:sz w:val="28"/>
          <w:szCs w:val="28"/>
          <w:u w:val="single"/>
          <w:shd w:val="clear" w:color="auto" w:fill="FFFFFF"/>
        </w:rPr>
        <w:t>От мест массового скопления граждан в период проведения публичных мероприятий, организуемых в соответствии с Федеральным </w:t>
      </w:r>
      <w:hyperlink r:id="rId7" w:anchor="dst0" w:history="1">
        <w:r w:rsidRPr="00AB7AB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AB7ABF">
        <w:rPr>
          <w:color w:val="000000"/>
          <w:sz w:val="28"/>
          <w:szCs w:val="28"/>
          <w:u w:val="single"/>
          <w:shd w:val="clear" w:color="auto" w:fill="FFFFFF"/>
        </w:rPr>
        <w:t> от 19 июня 2004 года N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мероприятий-30 метров.</w:t>
      </w:r>
    </w:p>
    <w:p w14:paraId="2042FDEB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отсутствии – от входа в здание, строение, сооружение, указанные в пункте 5 настоящего Порядка до</w:t>
      </w:r>
      <w:r w:rsidRPr="00AB7ABF">
        <w:rPr>
          <w:color w:val="464C55"/>
          <w:sz w:val="28"/>
          <w:szCs w:val="28"/>
          <w:u w:val="single"/>
          <w:shd w:val="clear" w:color="auto" w:fill="FFFFFF"/>
        </w:rPr>
        <w:t xml:space="preserve"> </w:t>
      </w:r>
      <w:r w:rsidRPr="00AB7ABF">
        <w:rPr>
          <w:color w:val="000000" w:themeColor="text1"/>
          <w:sz w:val="28"/>
          <w:szCs w:val="28"/>
          <w:u w:val="single"/>
          <w:shd w:val="clear" w:color="auto" w:fill="FFFFFF"/>
        </w:rPr>
        <w:t>входа для посетителей в стационарный торговый объект</w:t>
      </w:r>
      <w:r w:rsidRPr="00AB7ABF">
        <w:rPr>
          <w:sz w:val="28"/>
          <w:szCs w:val="28"/>
          <w:u w:val="single"/>
        </w:rPr>
        <w:t>, без учета особенностей местности, искусственных и естественных преград.</w:t>
      </w:r>
    </w:p>
    <w:p w14:paraId="4513DA1A" w14:textId="77777777" w:rsidR="00346A7F" w:rsidRPr="00AB7ABF" w:rsidRDefault="00346A7F" w:rsidP="00AB7ABF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 в пункте 9 без учета искусственных преград».</w:t>
      </w:r>
    </w:p>
    <w:p w14:paraId="25A302B5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14:paraId="79ABA115" w14:textId="77777777" w:rsidR="00346A7F" w:rsidRPr="00AB7ABF" w:rsidRDefault="00346A7F" w:rsidP="00AB7ABF">
      <w:pPr>
        <w:pStyle w:val="a4"/>
        <w:numPr>
          <w:ilvl w:val="2"/>
          <w:numId w:val="6"/>
        </w:numPr>
        <w:spacing w:after="160" w:line="259" w:lineRule="auto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484F9FD5" w14:textId="77777777" w:rsidR="00346A7F" w:rsidRPr="00AB7ABF" w:rsidRDefault="00346A7F" w:rsidP="00AB7ABF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9.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14:paraId="31B39C4D" w14:textId="77777777" w:rsidR="00346A7F" w:rsidRPr="00AB7ABF" w:rsidRDefault="00346A7F" w:rsidP="00AB7ABF">
      <w:pPr>
        <w:ind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9.1. Помещений, находящихся во владении и (или) пользовании образовательных организаций (за исключением организаций дополнительного </w:t>
      </w:r>
      <w:r w:rsidRPr="00AB7ABF">
        <w:rPr>
          <w:sz w:val="28"/>
          <w:szCs w:val="28"/>
          <w:u w:val="single"/>
        </w:rPr>
        <w:lastRenderedPageBreak/>
        <w:t>образования, организаций дополнительного профессионального образования) -35 метров;</w:t>
      </w:r>
    </w:p>
    <w:p w14:paraId="527FFB5B" w14:textId="77777777" w:rsidR="00346A7F" w:rsidRPr="00AB7ABF" w:rsidRDefault="00346A7F" w:rsidP="00AB7ABF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9.2. Помещений, находящихся во владении и (или) пользовании организаций, осуществляющих обучение несовершеннолетних - 25 метров;</w:t>
      </w:r>
    </w:p>
    <w:p w14:paraId="12DAB38B" w14:textId="77777777" w:rsidR="00346A7F" w:rsidRPr="00AB7ABF" w:rsidRDefault="00346A7F" w:rsidP="00AB7ABF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9.3.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Федерации- 15 метров.</w:t>
      </w:r>
    </w:p>
    <w:p w14:paraId="6B269B08" w14:textId="729B94A3" w:rsidR="00346A7F" w:rsidRPr="00AB7ABF" w:rsidRDefault="00346A7F" w:rsidP="00AB7ABF">
      <w:pPr>
        <w:ind w:firstLine="709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 xml:space="preserve">10. Схемы границ прилегающих территорий для каждой организации и (или) объекта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области. Для публичного ознакомления информация размещается на Геопортале Подмосковья.» </w:t>
      </w:r>
    </w:p>
    <w:p w14:paraId="4316834F" w14:textId="77777777" w:rsidR="00346A7F" w:rsidRPr="00AB7ABF" w:rsidRDefault="00346A7F" w:rsidP="00346A7F">
      <w:pPr>
        <w:pStyle w:val="a4"/>
        <w:ind w:left="0" w:firstLine="709"/>
        <w:jc w:val="both"/>
        <w:rPr>
          <w:b/>
          <w:bCs/>
          <w:sz w:val="28"/>
          <w:szCs w:val="28"/>
          <w:u w:val="single"/>
        </w:rPr>
      </w:pPr>
    </w:p>
    <w:p w14:paraId="51454A0F" w14:textId="77777777" w:rsidR="005E5ED1" w:rsidRPr="00AB7ABF" w:rsidRDefault="005E5ED1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707CD" w14:textId="5CA8A68D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</w:rPr>
        <w:t>4.2.</w:t>
      </w:r>
      <w:r w:rsidR="00EF07AA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Описание</w:t>
      </w:r>
      <w:r w:rsidR="00EF07AA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 xml:space="preserve">иных способов </w:t>
      </w:r>
      <w:r w:rsidR="00373FDC" w:rsidRPr="00AB7AB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37C49" w:rsidRPr="00AB7ABF">
        <w:rPr>
          <w:rFonts w:ascii="Times New Roman" w:hAnsi="Times New Roman" w:cs="Times New Roman"/>
          <w:sz w:val="28"/>
          <w:szCs w:val="28"/>
        </w:rPr>
        <w:t>проблемы (</w:t>
      </w:r>
      <w:r w:rsidR="00F42BA5" w:rsidRPr="00AB7ABF">
        <w:rPr>
          <w:rFonts w:ascii="Times New Roman" w:hAnsi="Times New Roman" w:cs="Times New Roman"/>
          <w:sz w:val="28"/>
          <w:szCs w:val="28"/>
        </w:rPr>
        <w:t>если иные способы</w:t>
      </w:r>
      <w:r w:rsidR="00D54B06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отсутствуют, указать)</w:t>
      </w:r>
      <w:r w:rsidR="00D54B06" w:rsidRPr="00AB7ABF">
        <w:rPr>
          <w:rFonts w:ascii="Times New Roman" w:hAnsi="Times New Roman" w:cs="Times New Roman"/>
          <w:sz w:val="28"/>
          <w:szCs w:val="28"/>
        </w:rPr>
        <w:t xml:space="preserve">: </w:t>
      </w:r>
      <w:r w:rsidR="005E5ED1" w:rsidRPr="00AB7ABF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14:paraId="5C3321F5" w14:textId="77777777" w:rsidR="009A7E0D" w:rsidRPr="00AB7ABF" w:rsidRDefault="009A7E0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AA8FB8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4.3. Обоснование выбора предлагаемого способа решения проблемы:</w:t>
      </w:r>
    </w:p>
    <w:p w14:paraId="1A5845E9" w14:textId="77777777" w:rsidR="00A20922" w:rsidRPr="00AB7ABF" w:rsidRDefault="00254905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Требование законодательства РФ и московской области</w:t>
      </w:r>
    </w:p>
    <w:p w14:paraId="477EBABC" w14:textId="77777777" w:rsidR="00221684" w:rsidRPr="00AB7ABF" w:rsidRDefault="00221684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83"/>
      <w:bookmarkEnd w:id="9"/>
    </w:p>
    <w:p w14:paraId="63CE95E3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5. Качественная характеристика и оценка численности потенциальных</w:t>
      </w:r>
    </w:p>
    <w:p w14:paraId="07590C45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14:paraId="7E386EA2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4"/>
        <w:gridCol w:w="1842"/>
        <w:gridCol w:w="1814"/>
      </w:tblGrid>
      <w:tr w:rsidR="00A20922" w:rsidRPr="00AB7ABF" w14:paraId="24E9A2D0" w14:textId="77777777" w:rsidTr="002B51DC">
        <w:tc>
          <w:tcPr>
            <w:tcW w:w="6204" w:type="dxa"/>
          </w:tcPr>
          <w:p w14:paraId="55F92633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bookmarkStart w:id="10" w:name="P286"/>
            <w:bookmarkEnd w:id="10"/>
            <w:r w:rsidRPr="00AB7ABF">
              <w:rPr>
                <w:sz w:val="28"/>
                <w:szCs w:val="28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городского округа, интересы которых будут затронуты предлагаемым правовым регулированием</w:t>
            </w:r>
          </w:p>
        </w:tc>
        <w:tc>
          <w:tcPr>
            <w:tcW w:w="1842" w:type="dxa"/>
          </w:tcPr>
          <w:p w14:paraId="523B5B5A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5.2. Оценка количества участников группы</w:t>
            </w:r>
          </w:p>
        </w:tc>
        <w:tc>
          <w:tcPr>
            <w:tcW w:w="1814" w:type="dxa"/>
          </w:tcPr>
          <w:p w14:paraId="4A2C69F4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5.3. Источники данных</w:t>
            </w:r>
          </w:p>
        </w:tc>
      </w:tr>
      <w:tr w:rsidR="00A20922" w:rsidRPr="00AB7ABF" w14:paraId="1EB5FC52" w14:textId="77777777" w:rsidTr="002B51DC">
        <w:tc>
          <w:tcPr>
            <w:tcW w:w="6204" w:type="dxa"/>
          </w:tcPr>
          <w:p w14:paraId="3217D1FE" w14:textId="77777777" w:rsidR="00A20922" w:rsidRPr="00AB7ABF" w:rsidRDefault="00CA34D8" w:rsidP="00373FDC">
            <w:pPr>
              <w:pStyle w:val="ConsPlusNormal"/>
              <w:ind w:firstLine="567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  <w:shd w:val="clear" w:color="auto" w:fill="FFFFFF"/>
              </w:rPr>
              <w:t xml:space="preserve">Группа -1 субъекты малого и среднего предпринимательства г.о. Мытищи, </w:t>
            </w:r>
            <w:r w:rsidRPr="00AB7ABF">
              <w:rPr>
                <w:sz w:val="28"/>
                <w:szCs w:val="28"/>
                <w:shd w:val="clear" w:color="auto" w:fill="FFFFFF"/>
              </w:rPr>
              <w:lastRenderedPageBreak/>
              <w:t>осуществляющие деятельность на территории г.о. Мытищи</w:t>
            </w:r>
          </w:p>
        </w:tc>
        <w:tc>
          <w:tcPr>
            <w:tcW w:w="1842" w:type="dxa"/>
          </w:tcPr>
          <w:p w14:paraId="56DFBB3D" w14:textId="77777777" w:rsidR="00A20922" w:rsidRPr="00AB7ABF" w:rsidRDefault="00317AD5" w:rsidP="00224E64">
            <w:pPr>
              <w:pStyle w:val="ConsPlusNormal"/>
              <w:ind w:firstLine="567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14" w:type="dxa"/>
          </w:tcPr>
          <w:p w14:paraId="601EF551" w14:textId="77777777" w:rsidR="00A20922" w:rsidRPr="00AB7ABF" w:rsidRDefault="00C22A9E" w:rsidP="00224E64">
            <w:pPr>
              <w:pStyle w:val="ConsPlusNormal"/>
              <w:ind w:firstLine="567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</w:rPr>
              <w:t>-</w:t>
            </w:r>
          </w:p>
        </w:tc>
      </w:tr>
    </w:tbl>
    <w:p w14:paraId="469D8BBD" w14:textId="77777777" w:rsidR="00221684" w:rsidRPr="00AB7ABF" w:rsidRDefault="00221684" w:rsidP="00373FDC">
      <w:pPr>
        <w:pStyle w:val="ConsPlusNormal"/>
        <w:ind w:firstLine="567"/>
        <w:outlineLvl w:val="2"/>
        <w:rPr>
          <w:sz w:val="28"/>
          <w:szCs w:val="28"/>
        </w:rPr>
      </w:pPr>
    </w:p>
    <w:p w14:paraId="2506A31C" w14:textId="77777777" w:rsidR="006715AE" w:rsidRPr="00AB7ABF" w:rsidRDefault="006715AE" w:rsidP="00373FDC">
      <w:pPr>
        <w:pStyle w:val="ConsPlusNormal"/>
        <w:ind w:firstLine="567"/>
        <w:outlineLvl w:val="2"/>
        <w:rPr>
          <w:sz w:val="28"/>
          <w:szCs w:val="28"/>
        </w:rPr>
      </w:pPr>
    </w:p>
    <w:p w14:paraId="0AAC2DA9" w14:textId="77777777" w:rsidR="006715AE" w:rsidRPr="00AB7ABF" w:rsidRDefault="006715AE" w:rsidP="00373FDC">
      <w:pPr>
        <w:pStyle w:val="ConsPlusNormal"/>
        <w:ind w:firstLine="567"/>
        <w:outlineLvl w:val="2"/>
        <w:rPr>
          <w:sz w:val="28"/>
          <w:szCs w:val="28"/>
        </w:rPr>
      </w:pPr>
    </w:p>
    <w:p w14:paraId="0A6060A0" w14:textId="77777777" w:rsidR="006715AE" w:rsidRPr="00AB7ABF" w:rsidRDefault="006715AE" w:rsidP="00373FDC">
      <w:pPr>
        <w:pStyle w:val="ConsPlusNormal"/>
        <w:ind w:firstLine="567"/>
        <w:outlineLvl w:val="2"/>
        <w:rPr>
          <w:sz w:val="28"/>
          <w:szCs w:val="28"/>
        </w:rPr>
      </w:pPr>
    </w:p>
    <w:p w14:paraId="2E677E64" w14:textId="77777777" w:rsidR="00221684" w:rsidRPr="00AB7ABF" w:rsidRDefault="00221684" w:rsidP="00373FDC">
      <w:pPr>
        <w:pStyle w:val="ConsPlusNormal"/>
        <w:ind w:firstLine="567"/>
        <w:jc w:val="center"/>
        <w:outlineLvl w:val="2"/>
        <w:rPr>
          <w:sz w:val="28"/>
          <w:szCs w:val="28"/>
        </w:rPr>
      </w:pPr>
    </w:p>
    <w:p w14:paraId="536898DF" w14:textId="77777777" w:rsidR="00A20922" w:rsidRPr="00AB7ABF" w:rsidRDefault="00A20922" w:rsidP="00373FDC">
      <w:pPr>
        <w:pStyle w:val="ConsPlusNormal"/>
        <w:ind w:firstLine="567"/>
        <w:jc w:val="center"/>
        <w:outlineLvl w:val="2"/>
        <w:rPr>
          <w:sz w:val="28"/>
          <w:szCs w:val="28"/>
        </w:rPr>
      </w:pPr>
      <w:r w:rsidRPr="00AB7ABF">
        <w:rPr>
          <w:sz w:val="28"/>
          <w:szCs w:val="28"/>
        </w:rPr>
        <w:t>6. Изменение функций (полномочий, обязанностей, прав)</w:t>
      </w:r>
    </w:p>
    <w:p w14:paraId="6EBD74FB" w14:textId="77777777" w:rsidR="00A20922" w:rsidRPr="00AB7ABF" w:rsidRDefault="00A20922" w:rsidP="00373FDC">
      <w:pPr>
        <w:pStyle w:val="ConsPlusNormal"/>
        <w:ind w:firstLine="567"/>
        <w:jc w:val="center"/>
        <w:rPr>
          <w:sz w:val="28"/>
          <w:szCs w:val="28"/>
        </w:rPr>
      </w:pPr>
      <w:r w:rsidRPr="00AB7ABF">
        <w:rPr>
          <w:sz w:val="28"/>
          <w:szCs w:val="28"/>
        </w:rPr>
        <w:t>органов местного самоуправления, а также порядка</w:t>
      </w:r>
    </w:p>
    <w:p w14:paraId="753DB672" w14:textId="77777777" w:rsidR="00A20922" w:rsidRPr="00AB7ABF" w:rsidRDefault="00A20922" w:rsidP="00373FDC">
      <w:pPr>
        <w:pStyle w:val="ConsPlusNormal"/>
        <w:ind w:firstLine="567"/>
        <w:jc w:val="center"/>
        <w:rPr>
          <w:sz w:val="28"/>
          <w:szCs w:val="28"/>
        </w:rPr>
      </w:pPr>
      <w:r w:rsidRPr="00AB7ABF">
        <w:rPr>
          <w:sz w:val="28"/>
          <w:szCs w:val="28"/>
        </w:rPr>
        <w:t>их реализации в связи с введением предлагаемого</w:t>
      </w:r>
    </w:p>
    <w:p w14:paraId="5B8D1798" w14:textId="77777777" w:rsidR="00A20922" w:rsidRPr="00AB7ABF" w:rsidRDefault="00A20922" w:rsidP="00373FDC">
      <w:pPr>
        <w:pStyle w:val="ConsPlusNormal"/>
        <w:ind w:firstLine="567"/>
        <w:jc w:val="center"/>
        <w:rPr>
          <w:sz w:val="28"/>
          <w:szCs w:val="28"/>
        </w:rPr>
      </w:pPr>
      <w:r w:rsidRPr="00AB7ABF">
        <w:rPr>
          <w:sz w:val="28"/>
          <w:szCs w:val="28"/>
        </w:rPr>
        <w:t>правового регулирования</w:t>
      </w:r>
    </w:p>
    <w:p w14:paraId="4ECEF683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1630"/>
        <w:gridCol w:w="1767"/>
        <w:gridCol w:w="2209"/>
        <w:gridCol w:w="1982"/>
      </w:tblGrid>
      <w:tr w:rsidR="00A20922" w:rsidRPr="00AB7ABF" w14:paraId="46A454F3" w14:textId="77777777" w:rsidTr="00167595">
        <w:tc>
          <w:tcPr>
            <w:tcW w:w="2194" w:type="dxa"/>
          </w:tcPr>
          <w:p w14:paraId="74D3E6B0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bookmarkStart w:id="11" w:name="P304"/>
            <w:bookmarkEnd w:id="11"/>
            <w:r w:rsidRPr="00AB7ABF">
              <w:rPr>
                <w:sz w:val="28"/>
                <w:szCs w:val="28"/>
              </w:rPr>
              <w:t>6.1. Наименование функции (полномочия, обязанности, права)</w:t>
            </w:r>
          </w:p>
        </w:tc>
        <w:tc>
          <w:tcPr>
            <w:tcW w:w="1630" w:type="dxa"/>
          </w:tcPr>
          <w:p w14:paraId="0045EBBF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6.2. Характер функции (новая/</w:t>
            </w:r>
          </w:p>
          <w:p w14:paraId="1571B0F7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изменяемая/</w:t>
            </w:r>
          </w:p>
          <w:p w14:paraId="459EBE83" w14:textId="77777777" w:rsidR="00A20922" w:rsidRPr="00AB7ABF" w:rsidRDefault="00A20922" w:rsidP="00373FDC">
            <w:pPr>
              <w:pStyle w:val="ConsPlusNormal"/>
              <w:ind w:firstLine="567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отменяемая)</w:t>
            </w:r>
          </w:p>
        </w:tc>
        <w:tc>
          <w:tcPr>
            <w:tcW w:w="1767" w:type="dxa"/>
          </w:tcPr>
          <w:p w14:paraId="75FF7412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6.3. Предполагаемый порядок реализации</w:t>
            </w:r>
          </w:p>
        </w:tc>
        <w:tc>
          <w:tcPr>
            <w:tcW w:w="2209" w:type="dxa"/>
          </w:tcPr>
          <w:p w14:paraId="6414C9B4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6.4.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982" w:type="dxa"/>
          </w:tcPr>
          <w:p w14:paraId="0C8ADF47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6.5. Оценка изменения потребностей в других ресурсах (при наличии)</w:t>
            </w:r>
          </w:p>
        </w:tc>
      </w:tr>
      <w:tr w:rsidR="001560E0" w:rsidRPr="00AB7ABF" w14:paraId="569DA88D" w14:textId="77777777" w:rsidTr="00A71098">
        <w:tc>
          <w:tcPr>
            <w:tcW w:w="9782" w:type="dxa"/>
            <w:gridSpan w:val="5"/>
          </w:tcPr>
          <w:p w14:paraId="295BC3EC" w14:textId="77777777" w:rsidR="001560E0" w:rsidRPr="00AB7ABF" w:rsidRDefault="001560E0" w:rsidP="0069501F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Изменение функций (полномочий, обязанностей, прав) структурных подразделений</w:t>
            </w:r>
          </w:p>
          <w:p w14:paraId="4077FFD0" w14:textId="77777777" w:rsidR="001560E0" w:rsidRPr="00AB7ABF" w:rsidRDefault="001560E0" w:rsidP="0069501F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AB7ABF">
              <w:rPr>
                <w:sz w:val="28"/>
                <w:szCs w:val="28"/>
              </w:rPr>
              <w:t>Администрации городского округа не предполагается</w:t>
            </w:r>
          </w:p>
        </w:tc>
      </w:tr>
    </w:tbl>
    <w:p w14:paraId="795808D4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p w14:paraId="4157A487" w14:textId="77777777" w:rsidR="00A20922" w:rsidRPr="00AB7ABF" w:rsidRDefault="00A20922" w:rsidP="00373FDC">
      <w:pPr>
        <w:pStyle w:val="ConsPlusNormal"/>
        <w:ind w:firstLine="567"/>
        <w:jc w:val="center"/>
        <w:outlineLvl w:val="2"/>
        <w:rPr>
          <w:sz w:val="28"/>
          <w:szCs w:val="28"/>
        </w:rPr>
      </w:pPr>
      <w:bookmarkStart w:id="12" w:name="P328"/>
      <w:bookmarkStart w:id="13" w:name="P330"/>
      <w:bookmarkEnd w:id="12"/>
      <w:bookmarkEnd w:id="13"/>
      <w:r w:rsidRPr="00AB7ABF">
        <w:rPr>
          <w:sz w:val="28"/>
          <w:szCs w:val="28"/>
        </w:rPr>
        <w:t>7. Оценка дополнительных расходов (доходов) бюджета</w:t>
      </w:r>
    </w:p>
    <w:p w14:paraId="5A4F9E17" w14:textId="77777777" w:rsidR="00A20922" w:rsidRPr="00AB7ABF" w:rsidRDefault="00A20922" w:rsidP="00373FDC">
      <w:pPr>
        <w:pStyle w:val="ConsPlusNormal"/>
        <w:ind w:firstLine="567"/>
        <w:jc w:val="center"/>
        <w:rPr>
          <w:sz w:val="28"/>
          <w:szCs w:val="28"/>
        </w:rPr>
      </w:pPr>
      <w:r w:rsidRPr="00AB7ABF">
        <w:rPr>
          <w:sz w:val="28"/>
          <w:szCs w:val="28"/>
        </w:rPr>
        <w:t xml:space="preserve">городского округа </w:t>
      </w:r>
      <w:r w:rsidR="006639FB" w:rsidRPr="00AB7ABF">
        <w:rPr>
          <w:sz w:val="28"/>
          <w:szCs w:val="28"/>
        </w:rPr>
        <w:t xml:space="preserve">Мытищи </w:t>
      </w:r>
      <w:r w:rsidRPr="00AB7ABF">
        <w:rPr>
          <w:sz w:val="28"/>
          <w:szCs w:val="28"/>
        </w:rPr>
        <w:t>Московской области, связанных с</w:t>
      </w:r>
    </w:p>
    <w:p w14:paraId="3B70CA66" w14:textId="77777777" w:rsidR="00A20922" w:rsidRPr="00AB7ABF" w:rsidRDefault="00A20922" w:rsidP="00373FDC">
      <w:pPr>
        <w:pStyle w:val="ConsPlusNormal"/>
        <w:ind w:firstLine="567"/>
        <w:jc w:val="center"/>
        <w:rPr>
          <w:sz w:val="28"/>
          <w:szCs w:val="28"/>
        </w:rPr>
      </w:pPr>
      <w:r w:rsidRPr="00AB7ABF">
        <w:rPr>
          <w:sz w:val="28"/>
          <w:szCs w:val="28"/>
        </w:rPr>
        <w:t>введением предлагаемого правового регулирования</w:t>
      </w:r>
    </w:p>
    <w:p w14:paraId="71117010" w14:textId="77777777" w:rsidR="001560E0" w:rsidRPr="00AB7ABF" w:rsidRDefault="001560E0" w:rsidP="00373FDC">
      <w:pPr>
        <w:pStyle w:val="ConsPlusNormal"/>
        <w:ind w:firstLine="567"/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402"/>
        <w:gridCol w:w="2705"/>
      </w:tblGrid>
      <w:tr w:rsidR="00A20922" w:rsidRPr="00AB7ABF" w14:paraId="50901039" w14:textId="77777777" w:rsidTr="00A5014E">
        <w:tc>
          <w:tcPr>
            <w:tcW w:w="3464" w:type="dxa"/>
          </w:tcPr>
          <w:p w14:paraId="4504FAD1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7.1. Наименование функции (полномочия, обязанности, права) (в соответствии с пунктом 6.1)</w:t>
            </w:r>
          </w:p>
        </w:tc>
        <w:tc>
          <w:tcPr>
            <w:tcW w:w="3402" w:type="dxa"/>
          </w:tcPr>
          <w:p w14:paraId="6B16F811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 xml:space="preserve">7.2. Виды расходов (возможных поступлений) бюджета городского округа </w:t>
            </w:r>
            <w:r w:rsidR="006639FB" w:rsidRPr="00AB7ABF">
              <w:rPr>
                <w:sz w:val="28"/>
                <w:szCs w:val="28"/>
              </w:rPr>
              <w:t xml:space="preserve">Мытищи </w:t>
            </w:r>
            <w:r w:rsidRPr="00AB7ABF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2705" w:type="dxa"/>
          </w:tcPr>
          <w:p w14:paraId="6B37A3B4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7.3. Количественная оценка расходов и возможных поступлений, руб.</w:t>
            </w:r>
          </w:p>
        </w:tc>
      </w:tr>
      <w:tr w:rsidR="001560E0" w:rsidRPr="00AB7ABF" w14:paraId="19BC00DE" w14:textId="77777777" w:rsidTr="001D1747">
        <w:tc>
          <w:tcPr>
            <w:tcW w:w="9571" w:type="dxa"/>
            <w:gridSpan w:val="3"/>
          </w:tcPr>
          <w:p w14:paraId="41CB40D6" w14:textId="77777777" w:rsidR="001560E0" w:rsidRPr="00AB7ABF" w:rsidRDefault="001560E0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Изменение функций (полномочий, обязанностей, прав) структурных подразделений</w:t>
            </w:r>
          </w:p>
          <w:p w14:paraId="2D831B53" w14:textId="77777777" w:rsidR="001560E0" w:rsidRPr="00AB7ABF" w:rsidRDefault="001560E0" w:rsidP="00224E64">
            <w:pPr>
              <w:pStyle w:val="ConsPlusNormal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</w:rPr>
              <w:t>Администрации городского округа не предполагается</w:t>
            </w:r>
          </w:p>
        </w:tc>
      </w:tr>
    </w:tbl>
    <w:p w14:paraId="5C7A0396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p w14:paraId="4FE88182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7.4. Иные сведения о расходах и возможных доходах бюджета городского округа</w:t>
      </w:r>
      <w:r w:rsidR="00004D0E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6639FB" w:rsidRPr="00AB7ABF"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AB7AB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BD4746" w14:textId="77777777" w:rsidR="00A20922" w:rsidRPr="00AB7ABF" w:rsidRDefault="002B51DC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cr/>
      </w:r>
    </w:p>
    <w:p w14:paraId="6964033F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55"/>
      <w:bookmarkEnd w:id="14"/>
      <w:r w:rsidRPr="00AB7ABF">
        <w:rPr>
          <w:rFonts w:ascii="Times New Roman" w:hAnsi="Times New Roman" w:cs="Times New Roman"/>
          <w:sz w:val="28"/>
          <w:szCs w:val="28"/>
        </w:rPr>
        <w:lastRenderedPageBreak/>
        <w:t>8. Изменение обязанностей (ограничений) потенциальных адресатов</w:t>
      </w:r>
      <w:r w:rsidR="00004D0E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</w:t>
      </w:r>
      <w:r w:rsidR="00004D0E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дополнительные расходы (доходы)</w:t>
      </w:r>
    </w:p>
    <w:p w14:paraId="3CDD7848" w14:textId="77777777" w:rsidR="001560E0" w:rsidRPr="00AB7ABF" w:rsidRDefault="001560E0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119"/>
        <w:gridCol w:w="1559"/>
        <w:gridCol w:w="1417"/>
      </w:tblGrid>
      <w:tr w:rsidR="00A20922" w:rsidRPr="00AB7ABF" w14:paraId="10BCB10B" w14:textId="77777777" w:rsidTr="006715AE">
        <w:trPr>
          <w:trHeight w:val="880"/>
        </w:trPr>
        <w:tc>
          <w:tcPr>
            <w:tcW w:w="3606" w:type="dxa"/>
          </w:tcPr>
          <w:p w14:paraId="175C2751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86" w:history="1">
              <w:r w:rsidRPr="00AB7ABF">
                <w:rPr>
                  <w:sz w:val="28"/>
                  <w:szCs w:val="28"/>
                </w:rPr>
                <w:t>пунктом 5.1</w:t>
              </w:r>
            </w:hyperlink>
            <w:r w:rsidRPr="00AB7ABF">
              <w:rPr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119" w:type="dxa"/>
          </w:tcPr>
          <w:p w14:paraId="455D1B01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559" w:type="dxa"/>
          </w:tcPr>
          <w:p w14:paraId="1FE1C145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14:paraId="32C0279E" w14:textId="77777777" w:rsidR="00A20922" w:rsidRPr="00AB7ABF" w:rsidRDefault="00A20922" w:rsidP="00224E64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8.4. Количественная оценка, млн. рублей</w:t>
            </w:r>
          </w:p>
        </w:tc>
      </w:tr>
      <w:tr w:rsidR="00DF499E" w:rsidRPr="00AB7ABF" w14:paraId="0B0394FA" w14:textId="77777777" w:rsidTr="00A34E06">
        <w:trPr>
          <w:trHeight w:val="1513"/>
        </w:trPr>
        <w:tc>
          <w:tcPr>
            <w:tcW w:w="3606" w:type="dxa"/>
          </w:tcPr>
          <w:p w14:paraId="31E0A1E7" w14:textId="77777777" w:rsidR="00DF499E" w:rsidRPr="00AB7ABF" w:rsidRDefault="00DF499E" w:rsidP="006715AE">
            <w:pPr>
              <w:pStyle w:val="ConsPlusNormal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  <w:shd w:val="clear" w:color="auto" w:fill="FFFFFF"/>
              </w:rPr>
              <w:t>Группа -1 субъекты малого и среднего предпринимательства г.о. Мытищи, осуществляющие деятельность на территории г.о. Мытищи</w:t>
            </w:r>
          </w:p>
        </w:tc>
        <w:tc>
          <w:tcPr>
            <w:tcW w:w="3119" w:type="dxa"/>
          </w:tcPr>
          <w:p w14:paraId="11AFE985" w14:textId="77777777" w:rsidR="00DF499E" w:rsidRPr="00AB7ABF" w:rsidRDefault="00DF499E" w:rsidP="00224E64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249E5B8D" w14:textId="77777777" w:rsidR="00DF499E" w:rsidRPr="00AB7ABF" w:rsidRDefault="00DF499E" w:rsidP="00224E64">
            <w:pPr>
              <w:pStyle w:val="ConsPlusNormal"/>
              <w:ind w:firstLine="567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14:paraId="6A2AE798" w14:textId="77777777" w:rsidR="00DF499E" w:rsidRPr="00AB7ABF" w:rsidRDefault="00DF499E" w:rsidP="00224E64">
            <w:pPr>
              <w:pStyle w:val="ConsPlusNormal"/>
              <w:ind w:firstLine="567"/>
              <w:rPr>
                <w:sz w:val="28"/>
                <w:szCs w:val="28"/>
                <w:highlight w:val="red"/>
              </w:rPr>
            </w:pPr>
            <w:r w:rsidRPr="00AB7ABF">
              <w:rPr>
                <w:sz w:val="28"/>
                <w:szCs w:val="28"/>
              </w:rPr>
              <w:t>нет</w:t>
            </w:r>
          </w:p>
        </w:tc>
      </w:tr>
    </w:tbl>
    <w:p w14:paraId="2376FDBC" w14:textId="77777777" w:rsidR="009A7E0D" w:rsidRPr="00AB7ABF" w:rsidRDefault="009A7E0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0D0A4" w14:textId="77777777" w:rsidR="007A507D" w:rsidRPr="00AB7ABF" w:rsidRDefault="00A20922" w:rsidP="00373FDC">
      <w:pPr>
        <w:pStyle w:val="ConsPlusNonformat"/>
        <w:numPr>
          <w:ilvl w:val="1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0E3447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</w:p>
    <w:p w14:paraId="7F80F805" w14:textId="77777777" w:rsidR="002B51DC" w:rsidRPr="00AB7ABF" w:rsidRDefault="002B51DC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Издержки для субъектов малого и среднего предпринимательства отсутствуют.</w:t>
      </w:r>
    </w:p>
    <w:p w14:paraId="11B7CCDC" w14:textId="77777777" w:rsidR="002B51DC" w:rsidRPr="00AB7ABF" w:rsidRDefault="002B51DC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ABCE8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8.6. Источники данных:</w:t>
      </w:r>
    </w:p>
    <w:p w14:paraId="0F6DF7D6" w14:textId="77777777" w:rsidR="00A20922" w:rsidRPr="00AB7ABF" w:rsidRDefault="002B51DC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 xml:space="preserve">Данные управления </w:t>
      </w:r>
      <w:r w:rsidR="00B5230A" w:rsidRPr="00AB7ABF">
        <w:rPr>
          <w:rFonts w:ascii="Times New Roman" w:hAnsi="Times New Roman" w:cs="Times New Roman"/>
          <w:sz w:val="28"/>
          <w:szCs w:val="28"/>
          <w:u w:val="single"/>
        </w:rPr>
        <w:t>потребительского рынка и услуг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004D0E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>городского округа Мытищи.</w:t>
      </w:r>
    </w:p>
    <w:p w14:paraId="08C98145" w14:textId="77777777" w:rsidR="00A5014E" w:rsidRPr="00AB7ABF" w:rsidRDefault="00A5014E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86"/>
      <w:bookmarkEnd w:id="15"/>
    </w:p>
    <w:p w14:paraId="3570F435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9. Оценка рисков неблагоприятных последствий применения</w:t>
      </w:r>
    </w:p>
    <w:p w14:paraId="49555B50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14:paraId="6A9CDF88" w14:textId="77777777" w:rsidR="00A20922" w:rsidRPr="00AB7ABF" w:rsidRDefault="00A20922" w:rsidP="00373FDC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410"/>
        <w:gridCol w:w="2410"/>
      </w:tblGrid>
      <w:tr w:rsidR="00A20922" w:rsidRPr="00AB7ABF" w14:paraId="37105EC0" w14:textId="77777777">
        <w:tc>
          <w:tcPr>
            <w:tcW w:w="2470" w:type="dxa"/>
          </w:tcPr>
          <w:p w14:paraId="1F384B96" w14:textId="77777777" w:rsidR="00A20922" w:rsidRPr="00AB7ABF" w:rsidRDefault="00A20922" w:rsidP="006715AE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9.1. Виды рисков</w:t>
            </w:r>
          </w:p>
        </w:tc>
        <w:tc>
          <w:tcPr>
            <w:tcW w:w="2409" w:type="dxa"/>
          </w:tcPr>
          <w:p w14:paraId="4DB8718A" w14:textId="77777777" w:rsidR="00A20922" w:rsidRPr="00AB7ABF" w:rsidRDefault="00A20922" w:rsidP="006715AE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14:paraId="37E88FE1" w14:textId="77777777" w:rsidR="00A20922" w:rsidRPr="00AB7ABF" w:rsidRDefault="00A20922" w:rsidP="006715AE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9.3. Методы контроля рисков</w:t>
            </w:r>
          </w:p>
        </w:tc>
        <w:tc>
          <w:tcPr>
            <w:tcW w:w="2410" w:type="dxa"/>
          </w:tcPr>
          <w:p w14:paraId="6FE46EEC" w14:textId="77777777" w:rsidR="00A20922" w:rsidRPr="00AB7ABF" w:rsidRDefault="00A20922" w:rsidP="006715AE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9.4. Степень контроля рисков (полный/частичный/</w:t>
            </w:r>
          </w:p>
          <w:p w14:paraId="298038D0" w14:textId="77777777" w:rsidR="00A20922" w:rsidRPr="00AB7ABF" w:rsidRDefault="00A20922" w:rsidP="006715AE">
            <w:pPr>
              <w:pStyle w:val="ConsPlusNormal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отсутствует)</w:t>
            </w:r>
          </w:p>
        </w:tc>
      </w:tr>
      <w:tr w:rsidR="00A20922" w:rsidRPr="00AB7ABF" w14:paraId="164CC5AE" w14:textId="77777777">
        <w:tc>
          <w:tcPr>
            <w:tcW w:w="2470" w:type="dxa"/>
          </w:tcPr>
          <w:p w14:paraId="0A0FC7C4" w14:textId="77777777" w:rsidR="00A20922" w:rsidRPr="00AB7ABF" w:rsidRDefault="00840DFC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нет</w:t>
            </w:r>
          </w:p>
        </w:tc>
        <w:tc>
          <w:tcPr>
            <w:tcW w:w="2409" w:type="dxa"/>
          </w:tcPr>
          <w:p w14:paraId="1A6F5FC8" w14:textId="77777777" w:rsidR="00A20922" w:rsidRPr="00AB7ABF" w:rsidRDefault="00AE007C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н</w:t>
            </w:r>
            <w:r w:rsidR="00840DFC" w:rsidRPr="00AB7ABF">
              <w:rPr>
                <w:sz w:val="28"/>
                <w:szCs w:val="28"/>
              </w:rPr>
              <w:t>ет</w:t>
            </w:r>
          </w:p>
        </w:tc>
        <w:tc>
          <w:tcPr>
            <w:tcW w:w="2410" w:type="dxa"/>
          </w:tcPr>
          <w:p w14:paraId="3DBA2A43" w14:textId="77777777" w:rsidR="00A20922" w:rsidRPr="00AB7ABF" w:rsidRDefault="00840DFC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14:paraId="29F4256E" w14:textId="77777777" w:rsidR="00A20922" w:rsidRPr="00AB7ABF" w:rsidRDefault="00840DFC" w:rsidP="00373FDC">
            <w:pPr>
              <w:pStyle w:val="ConsPlusNormal"/>
              <w:ind w:firstLine="567"/>
              <w:jc w:val="center"/>
              <w:rPr>
                <w:sz w:val="28"/>
                <w:szCs w:val="28"/>
              </w:rPr>
            </w:pPr>
            <w:r w:rsidRPr="00AB7ABF">
              <w:rPr>
                <w:sz w:val="28"/>
                <w:szCs w:val="28"/>
              </w:rPr>
              <w:t>нет</w:t>
            </w:r>
          </w:p>
        </w:tc>
      </w:tr>
    </w:tbl>
    <w:p w14:paraId="1A485A16" w14:textId="77777777" w:rsidR="0078087D" w:rsidRPr="00AB7ABF" w:rsidRDefault="0078087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B4C878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9.5. Источники данных:</w:t>
      </w:r>
    </w:p>
    <w:p w14:paraId="067B9291" w14:textId="77777777" w:rsidR="00AE007C" w:rsidRPr="00AB7ABF" w:rsidRDefault="00AE007C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 xml:space="preserve">Данные управления </w:t>
      </w:r>
      <w:r w:rsidR="00B5230A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Мытищи.</w:t>
      </w:r>
    </w:p>
    <w:p w14:paraId="4DB27887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6A131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407"/>
      <w:bookmarkEnd w:id="16"/>
      <w:r w:rsidRPr="00AB7ABF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и (или) отсрочки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п</w:t>
      </w:r>
      <w:r w:rsidRPr="00AB7ABF">
        <w:rPr>
          <w:rFonts w:ascii="Times New Roman" w:hAnsi="Times New Roman" w:cs="Times New Roman"/>
          <w:sz w:val="28"/>
          <w:szCs w:val="28"/>
        </w:rPr>
        <w:t>равового акта либо необходимости распространения предлагаемого правового регулирования на ранее возникшие отношения</w:t>
      </w:r>
      <w:r w:rsidR="00AE007C" w:rsidRPr="00AB7ABF">
        <w:rPr>
          <w:rFonts w:ascii="Times New Roman" w:hAnsi="Times New Roman" w:cs="Times New Roman"/>
          <w:sz w:val="28"/>
          <w:szCs w:val="28"/>
        </w:rPr>
        <w:t>.</w:t>
      </w:r>
    </w:p>
    <w:p w14:paraId="2922BFF3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2A9D60" w14:textId="4D0A50C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10.1. </w:t>
      </w:r>
      <w:r w:rsidR="006715AE" w:rsidRPr="00AB7ABF">
        <w:rPr>
          <w:rFonts w:ascii="Times New Roman" w:hAnsi="Times New Roman" w:cs="Times New Roman"/>
          <w:sz w:val="28"/>
          <w:szCs w:val="28"/>
        </w:rPr>
        <w:t xml:space="preserve">Предполагаемая </w:t>
      </w:r>
      <w:r w:rsidR="00224E64" w:rsidRPr="00AB7ABF">
        <w:rPr>
          <w:rFonts w:ascii="Times New Roman" w:hAnsi="Times New Roman" w:cs="Times New Roman"/>
          <w:sz w:val="28"/>
          <w:szCs w:val="28"/>
        </w:rPr>
        <w:t>дата вступления в</w:t>
      </w:r>
      <w:r w:rsidRPr="00AB7ABF">
        <w:rPr>
          <w:rFonts w:ascii="Times New Roman" w:hAnsi="Times New Roman" w:cs="Times New Roman"/>
          <w:sz w:val="28"/>
          <w:szCs w:val="28"/>
        </w:rPr>
        <w:t xml:space="preserve"> силу муниципального нормативного</w:t>
      </w:r>
    </w:p>
    <w:p w14:paraId="3EE44C62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правового акта:</w:t>
      </w:r>
    </w:p>
    <w:p w14:paraId="575323A4" w14:textId="38F0AA88" w:rsidR="00A20922" w:rsidRPr="00AB7ABF" w:rsidRDefault="00750E1D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F85D70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007C" w:rsidRPr="00AB7AB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46A7F" w:rsidRPr="00AB7ABF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AE007C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2B8B34D4" w14:textId="77777777" w:rsidR="000E3447" w:rsidRPr="00AB7ABF" w:rsidRDefault="000E3447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767239" w14:textId="1FC9CF2B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10.2. </w:t>
      </w:r>
      <w:r w:rsidR="006715AE" w:rsidRPr="00AB7ABF">
        <w:rPr>
          <w:rFonts w:ascii="Times New Roman" w:hAnsi="Times New Roman" w:cs="Times New Roman"/>
          <w:sz w:val="28"/>
          <w:szCs w:val="28"/>
        </w:rPr>
        <w:t xml:space="preserve">Необходимость установления </w:t>
      </w:r>
      <w:r w:rsidR="00224E64" w:rsidRPr="00AB7ABF">
        <w:rPr>
          <w:rFonts w:ascii="Times New Roman" w:hAnsi="Times New Roman" w:cs="Times New Roman"/>
          <w:sz w:val="28"/>
          <w:szCs w:val="28"/>
        </w:rPr>
        <w:t xml:space="preserve">переходного периода </w:t>
      </w:r>
      <w:r w:rsidR="00437C49" w:rsidRPr="00AB7ABF">
        <w:rPr>
          <w:rFonts w:ascii="Times New Roman" w:hAnsi="Times New Roman" w:cs="Times New Roman"/>
          <w:sz w:val="28"/>
          <w:szCs w:val="28"/>
        </w:rPr>
        <w:t>и (</w:t>
      </w:r>
      <w:r w:rsidRPr="00AB7ABF">
        <w:rPr>
          <w:rFonts w:ascii="Times New Roman" w:hAnsi="Times New Roman" w:cs="Times New Roman"/>
          <w:sz w:val="28"/>
          <w:szCs w:val="28"/>
        </w:rPr>
        <w:t>или) отсрочки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5908B9F1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AE007C" w:rsidRPr="00AB7AB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  <w:r w:rsidRPr="00AB7ABF">
        <w:rPr>
          <w:rFonts w:ascii="Times New Roman" w:hAnsi="Times New Roman" w:cs="Times New Roman"/>
          <w:sz w:val="28"/>
          <w:szCs w:val="28"/>
        </w:rPr>
        <w:t xml:space="preserve"> с момента принятия проекта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14:paraId="3ED22619" w14:textId="77777777" w:rsidR="00221684" w:rsidRPr="00AB7ABF" w:rsidRDefault="00221684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0C54DE" w14:textId="2C596DCD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10.3. </w:t>
      </w:r>
      <w:r w:rsidR="006715AE" w:rsidRPr="00AB7ABF">
        <w:rPr>
          <w:rFonts w:ascii="Times New Roman" w:hAnsi="Times New Roman" w:cs="Times New Roman"/>
          <w:sz w:val="28"/>
          <w:szCs w:val="28"/>
        </w:rPr>
        <w:t>Необходимость распространения</w:t>
      </w:r>
      <w:r w:rsidRPr="00AB7ABF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 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37207C93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AE007C" w:rsidRPr="00AB7AB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  <w:r w:rsidRPr="00AB7ABF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="000E3447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принятия проекта муниципального нормативного правового акта.</w:t>
      </w:r>
    </w:p>
    <w:p w14:paraId="7457E885" w14:textId="77777777" w:rsidR="000E3447" w:rsidRPr="00AB7ABF" w:rsidRDefault="000E3447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801D57" w14:textId="47DA7ACB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10.4. </w:t>
      </w:r>
      <w:r w:rsidR="006715AE" w:rsidRPr="00AB7ABF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224E64" w:rsidRPr="00AB7ABF">
        <w:rPr>
          <w:rFonts w:ascii="Times New Roman" w:hAnsi="Times New Roman" w:cs="Times New Roman"/>
          <w:sz w:val="28"/>
          <w:szCs w:val="28"/>
        </w:rPr>
        <w:t>необходимости установления</w:t>
      </w:r>
      <w:r w:rsidRPr="00AB7ABF">
        <w:rPr>
          <w:rFonts w:ascii="Times New Roman" w:hAnsi="Times New Roman" w:cs="Times New Roman"/>
          <w:sz w:val="28"/>
          <w:szCs w:val="28"/>
        </w:rPr>
        <w:t xml:space="preserve"> переходного периода и (или)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437C49" w:rsidRPr="00AB7ABF">
        <w:rPr>
          <w:rFonts w:ascii="Times New Roman" w:hAnsi="Times New Roman" w:cs="Times New Roman"/>
          <w:sz w:val="28"/>
          <w:szCs w:val="28"/>
        </w:rPr>
        <w:t xml:space="preserve">отсрочки </w:t>
      </w:r>
      <w:r w:rsidR="00F42BA5" w:rsidRPr="00AB7ABF">
        <w:rPr>
          <w:rFonts w:ascii="Times New Roman" w:hAnsi="Times New Roman" w:cs="Times New Roman"/>
          <w:sz w:val="28"/>
          <w:szCs w:val="28"/>
        </w:rPr>
        <w:t>вступления в</w:t>
      </w:r>
      <w:r w:rsidRPr="00AB7ABF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необходимости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42580B" w:rsidRPr="00AB7ABF">
        <w:rPr>
          <w:rFonts w:ascii="Times New Roman" w:hAnsi="Times New Roman" w:cs="Times New Roman"/>
          <w:sz w:val="28"/>
          <w:szCs w:val="28"/>
        </w:rPr>
        <w:t>распространения предлагаемого</w:t>
      </w:r>
      <w:r w:rsidR="00EF07AA">
        <w:rPr>
          <w:rFonts w:ascii="Times New Roman" w:hAnsi="Times New Roman" w:cs="Times New Roman"/>
          <w:sz w:val="28"/>
          <w:szCs w:val="28"/>
        </w:rPr>
        <w:t xml:space="preserve"> </w:t>
      </w:r>
      <w:r w:rsidR="0042580B" w:rsidRPr="00AB7ABF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AB7ABF">
        <w:rPr>
          <w:rFonts w:ascii="Times New Roman" w:hAnsi="Times New Roman" w:cs="Times New Roman"/>
          <w:sz w:val="28"/>
          <w:szCs w:val="28"/>
        </w:rPr>
        <w:t xml:space="preserve"> на ранее возникшие</w:t>
      </w:r>
      <w:r w:rsidR="00AE007C" w:rsidRPr="00AB7ABF">
        <w:rPr>
          <w:rFonts w:ascii="Times New Roman" w:hAnsi="Times New Roman" w:cs="Times New Roman"/>
          <w:sz w:val="28"/>
          <w:szCs w:val="28"/>
        </w:rPr>
        <w:t xml:space="preserve"> </w:t>
      </w:r>
      <w:r w:rsidRPr="00AB7ABF">
        <w:rPr>
          <w:rFonts w:ascii="Times New Roman" w:hAnsi="Times New Roman" w:cs="Times New Roman"/>
          <w:sz w:val="28"/>
          <w:szCs w:val="28"/>
        </w:rPr>
        <w:t>отношения:</w:t>
      </w:r>
    </w:p>
    <w:p w14:paraId="2CF28985" w14:textId="77777777" w:rsidR="00AE007C" w:rsidRPr="00AB7ABF" w:rsidRDefault="00AE007C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7" w:name="P432"/>
      <w:bookmarkEnd w:id="17"/>
      <w:r w:rsidRPr="00AB7ABF">
        <w:rPr>
          <w:rFonts w:ascii="Times New Roman" w:hAnsi="Times New Roman" w:cs="Times New Roman"/>
          <w:sz w:val="28"/>
          <w:szCs w:val="28"/>
          <w:u w:val="single"/>
        </w:rPr>
        <w:t>Установление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 не требуется.</w:t>
      </w:r>
      <w:r w:rsidR="00A20922" w:rsidRPr="00AB7AB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6F9270FB" w14:textId="77777777" w:rsidR="000E3447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539D4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11. Иные сведения, которые, по мнению органа-разработчика,</w:t>
      </w:r>
    </w:p>
    <w:p w14:paraId="4388628A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способа</w:t>
      </w:r>
    </w:p>
    <w:p w14:paraId="623930E1" w14:textId="77777777" w:rsidR="00A20922" w:rsidRPr="00AB7ABF" w:rsidRDefault="00A20922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14:paraId="47152565" w14:textId="77777777" w:rsidR="00221684" w:rsidRPr="00AB7ABF" w:rsidRDefault="00221684" w:rsidP="00373FD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485E9F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11.1. Иные необходимые, по мнению органа-разработчика, сведения:</w:t>
      </w:r>
    </w:p>
    <w:p w14:paraId="2062C5D1" w14:textId="77777777" w:rsidR="00AE007C" w:rsidRPr="00AB7ABF" w:rsidRDefault="00AE007C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14:paraId="084BA46B" w14:textId="77777777" w:rsidR="00AE007C" w:rsidRPr="00AB7ABF" w:rsidRDefault="00AE007C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EF46E8" w14:textId="77777777" w:rsidR="00A20922" w:rsidRPr="00AB7ABF" w:rsidRDefault="00A20922" w:rsidP="00373F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11.2. Источники данных:</w:t>
      </w:r>
    </w:p>
    <w:p w14:paraId="6E80084C" w14:textId="77777777" w:rsidR="00A20922" w:rsidRPr="00AB7ABF" w:rsidRDefault="00AE007C" w:rsidP="00373FD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7ABF">
        <w:rPr>
          <w:rFonts w:ascii="Times New Roman" w:hAnsi="Times New Roman" w:cs="Times New Roman"/>
          <w:sz w:val="28"/>
          <w:szCs w:val="28"/>
        </w:rPr>
        <w:t>-</w:t>
      </w:r>
    </w:p>
    <w:p w14:paraId="40CB3988" w14:textId="77777777" w:rsidR="00840DFC" w:rsidRPr="00AB7ABF" w:rsidRDefault="00840DFC" w:rsidP="00EF07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F6ADBDD" w14:textId="77777777" w:rsidR="002D456F" w:rsidRPr="00AB7ABF" w:rsidRDefault="002D456F" w:rsidP="002D45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7ABF">
        <w:rPr>
          <w:sz w:val="28"/>
          <w:szCs w:val="28"/>
        </w:rPr>
        <w:t>12. Информация о сроках проведения публичных консультаций по проекту</w:t>
      </w:r>
    </w:p>
    <w:p w14:paraId="518195BC" w14:textId="45D66B80" w:rsidR="002D456F" w:rsidRPr="00AB7ABF" w:rsidRDefault="00EF07AA" w:rsidP="00EF07AA">
      <w:pPr>
        <w:widowControl w:val="0"/>
        <w:autoSpaceDE w:val="0"/>
        <w:autoSpaceDN w:val="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D456F" w:rsidRPr="00AB7ABF">
        <w:rPr>
          <w:sz w:val="28"/>
          <w:szCs w:val="28"/>
        </w:rPr>
        <w:t>муниципального нормативного правового акта и сводному отчету</w:t>
      </w:r>
    </w:p>
    <w:p w14:paraId="735A2F13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5CCEDAD" w14:textId="4DE6E6AB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lastRenderedPageBreak/>
        <w:t>12.1. Срок, в течение которого органом-разработчиком принимались 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воздействия:</w:t>
      </w:r>
    </w:p>
    <w:p w14:paraId="01C6F6C5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8F58CC7" w14:textId="5087BE3C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 xml:space="preserve">начало: </w:t>
      </w:r>
      <w:r w:rsidRPr="00AB7ABF">
        <w:rPr>
          <w:sz w:val="28"/>
          <w:szCs w:val="28"/>
          <w:u w:val="single"/>
        </w:rPr>
        <w:t>"</w:t>
      </w:r>
      <w:r w:rsidR="0042580B" w:rsidRPr="00AB7ABF">
        <w:rPr>
          <w:sz w:val="28"/>
          <w:szCs w:val="28"/>
          <w:u w:val="single"/>
        </w:rPr>
        <w:t>1</w:t>
      </w:r>
      <w:r w:rsidR="007E15AD">
        <w:rPr>
          <w:sz w:val="28"/>
          <w:szCs w:val="28"/>
          <w:u w:val="single"/>
          <w:lang w:val="en-US"/>
        </w:rPr>
        <w:t>7</w:t>
      </w:r>
      <w:r w:rsidRPr="00AB7ABF">
        <w:rPr>
          <w:sz w:val="28"/>
          <w:szCs w:val="28"/>
          <w:u w:val="single"/>
        </w:rPr>
        <w:t xml:space="preserve">" </w:t>
      </w:r>
      <w:r w:rsidR="00EF07AA">
        <w:rPr>
          <w:sz w:val="28"/>
          <w:szCs w:val="28"/>
          <w:u w:val="single"/>
        </w:rPr>
        <w:t xml:space="preserve">октября </w:t>
      </w:r>
      <w:r w:rsidRPr="00AB7ABF">
        <w:rPr>
          <w:sz w:val="28"/>
          <w:szCs w:val="28"/>
          <w:u w:val="single"/>
        </w:rPr>
        <w:t>20</w:t>
      </w:r>
      <w:r w:rsidR="00EF07AA">
        <w:rPr>
          <w:sz w:val="28"/>
          <w:szCs w:val="28"/>
          <w:u w:val="single"/>
        </w:rPr>
        <w:t>22</w:t>
      </w:r>
      <w:r w:rsidRPr="00AB7ABF">
        <w:rPr>
          <w:sz w:val="28"/>
          <w:szCs w:val="28"/>
          <w:u w:val="single"/>
        </w:rPr>
        <w:t xml:space="preserve"> г.;</w:t>
      </w:r>
    </w:p>
    <w:p w14:paraId="0F268464" w14:textId="3FA43A45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 xml:space="preserve">окончание: </w:t>
      </w:r>
      <w:r w:rsidRPr="00AB7ABF">
        <w:rPr>
          <w:sz w:val="28"/>
          <w:szCs w:val="28"/>
          <w:u w:val="single"/>
        </w:rPr>
        <w:t>"</w:t>
      </w:r>
      <w:r w:rsidR="007E15AD">
        <w:rPr>
          <w:sz w:val="28"/>
          <w:szCs w:val="28"/>
          <w:u w:val="single"/>
          <w:lang w:val="en-US"/>
        </w:rPr>
        <w:t>30</w:t>
      </w:r>
      <w:r w:rsidRPr="00AB7ABF">
        <w:rPr>
          <w:sz w:val="28"/>
          <w:szCs w:val="28"/>
          <w:u w:val="single"/>
        </w:rPr>
        <w:t xml:space="preserve">" </w:t>
      </w:r>
      <w:r w:rsidR="002708FC">
        <w:rPr>
          <w:sz w:val="28"/>
          <w:szCs w:val="28"/>
          <w:u w:val="single"/>
        </w:rPr>
        <w:t>октября</w:t>
      </w:r>
      <w:r w:rsidRPr="00AB7ABF">
        <w:rPr>
          <w:sz w:val="28"/>
          <w:szCs w:val="28"/>
          <w:u w:val="single"/>
        </w:rPr>
        <w:t xml:space="preserve"> 20</w:t>
      </w:r>
      <w:r w:rsidR="002708FC">
        <w:rPr>
          <w:sz w:val="28"/>
          <w:szCs w:val="28"/>
          <w:u w:val="single"/>
        </w:rPr>
        <w:t>22</w:t>
      </w:r>
      <w:r w:rsidRPr="00AB7ABF">
        <w:rPr>
          <w:sz w:val="28"/>
          <w:szCs w:val="28"/>
          <w:u w:val="single"/>
        </w:rPr>
        <w:t xml:space="preserve"> г.</w:t>
      </w:r>
    </w:p>
    <w:p w14:paraId="53B1AF7E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2A65355" w14:textId="18204E8A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12.2.  Сведения об органах, организациях и представителях предпринимательского сообщества, извещенных о проведении публичных консультаций:</w:t>
      </w:r>
    </w:p>
    <w:p w14:paraId="21D7C690" w14:textId="77777777" w:rsidR="002D456F" w:rsidRPr="00AB7ABF" w:rsidRDefault="002D456F" w:rsidP="002D45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- Союз «Мытищинская торгово-промышленная палата»;</w:t>
      </w:r>
    </w:p>
    <w:p w14:paraId="6DE93E41" w14:textId="77777777" w:rsidR="002D456F" w:rsidRPr="00AB7ABF" w:rsidRDefault="002D456F" w:rsidP="002D45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-  Союз промышленников и предпринимателей городского округа Мытищи;</w:t>
      </w:r>
    </w:p>
    <w:p w14:paraId="28062971" w14:textId="77777777" w:rsidR="002D456F" w:rsidRPr="00AB7ABF" w:rsidRDefault="002D456F" w:rsidP="002D45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>- Отделение Общероссийской общественной организации малого и среднего бизнеса «ОПОРА РОССИИ» в г. Мытищи.</w:t>
      </w:r>
    </w:p>
    <w:p w14:paraId="6FF15F53" w14:textId="77777777" w:rsidR="002D456F" w:rsidRPr="00AB7ABF" w:rsidRDefault="002D456F" w:rsidP="002708FC">
      <w:pPr>
        <w:widowControl w:val="0"/>
        <w:autoSpaceDE w:val="0"/>
        <w:autoSpaceDN w:val="0"/>
        <w:rPr>
          <w:sz w:val="28"/>
          <w:szCs w:val="28"/>
        </w:rPr>
      </w:pPr>
    </w:p>
    <w:p w14:paraId="19E2F934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12.3. Сведения о лицах, представивших предложения:</w:t>
      </w:r>
    </w:p>
    <w:p w14:paraId="337EF1B8" w14:textId="77777777" w:rsidR="002D456F" w:rsidRPr="00AB7ABF" w:rsidRDefault="002D456F" w:rsidP="002D45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AB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2580B" w:rsidRPr="00AB7ABF">
        <w:rPr>
          <w:rFonts w:ascii="Times New Roman" w:hAnsi="Times New Roman" w:cs="Times New Roman"/>
          <w:sz w:val="28"/>
          <w:szCs w:val="28"/>
          <w:u w:val="single"/>
        </w:rPr>
        <w:t>предложения не поступали</w:t>
      </w:r>
    </w:p>
    <w:p w14:paraId="280BF1AB" w14:textId="77777777" w:rsidR="002D456F" w:rsidRPr="00AB7ABF" w:rsidRDefault="002D456F" w:rsidP="002D45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D42EE15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12.4. Сведения о количестве замечаний и предложений, полученных в ходе</w:t>
      </w:r>
    </w:p>
    <w:p w14:paraId="3BB487FA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публичных консультаций по проекту муниципального нормативного правового</w:t>
      </w:r>
    </w:p>
    <w:p w14:paraId="17D14E7A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акта и сводного отчета:</w:t>
      </w:r>
    </w:p>
    <w:p w14:paraId="53BC4AD4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98F7CCE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 xml:space="preserve">Всего замечаний и предложений: </w:t>
      </w:r>
      <w:r w:rsidR="0042580B" w:rsidRPr="00AB7ABF">
        <w:rPr>
          <w:sz w:val="28"/>
          <w:szCs w:val="28"/>
          <w:u w:val="single"/>
        </w:rPr>
        <w:t>0</w:t>
      </w:r>
      <w:r w:rsidRPr="00AB7ABF">
        <w:rPr>
          <w:sz w:val="28"/>
          <w:szCs w:val="28"/>
        </w:rPr>
        <w:t>, из них учтено:</w:t>
      </w:r>
    </w:p>
    <w:p w14:paraId="10B3EA38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12D11BA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 xml:space="preserve">полностью: </w:t>
      </w:r>
      <w:r w:rsidRPr="00AB7ABF">
        <w:rPr>
          <w:sz w:val="28"/>
          <w:szCs w:val="28"/>
          <w:u w:val="single"/>
        </w:rPr>
        <w:t>0</w:t>
      </w:r>
      <w:r w:rsidRPr="00AB7ABF">
        <w:rPr>
          <w:sz w:val="28"/>
          <w:szCs w:val="28"/>
        </w:rPr>
        <w:t xml:space="preserve">, учтено частично: </w:t>
      </w:r>
      <w:r w:rsidRPr="00AB7ABF">
        <w:rPr>
          <w:sz w:val="28"/>
          <w:szCs w:val="28"/>
          <w:u w:val="single"/>
        </w:rPr>
        <w:t>0</w:t>
      </w:r>
      <w:r w:rsidRPr="00AB7ABF">
        <w:rPr>
          <w:sz w:val="28"/>
          <w:szCs w:val="28"/>
        </w:rPr>
        <w:t>.</w:t>
      </w:r>
    </w:p>
    <w:p w14:paraId="190DECEE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6473091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12.5. Полный электронный адрес размещения сводки предложений, составленной</w:t>
      </w:r>
    </w:p>
    <w:p w14:paraId="341EF6CE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по итогам проведения публичных консультаций по проекту муниципального</w:t>
      </w:r>
    </w:p>
    <w:p w14:paraId="22EF054B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7ABF">
        <w:rPr>
          <w:sz w:val="28"/>
          <w:szCs w:val="28"/>
        </w:rPr>
        <w:t>нормативного правового акта:</w:t>
      </w:r>
    </w:p>
    <w:p w14:paraId="46AADA86" w14:textId="77777777" w:rsidR="002D456F" w:rsidRPr="00AB7ABF" w:rsidRDefault="002D456F" w:rsidP="002D456F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AB7ABF">
        <w:rPr>
          <w:sz w:val="28"/>
          <w:szCs w:val="28"/>
          <w:u w:val="single"/>
        </w:rPr>
        <w:t>http://mytyshi.ru/eaf/economics/regulating/</w:t>
      </w:r>
    </w:p>
    <w:p w14:paraId="238E1D13" w14:textId="77777777" w:rsidR="00840DFC" w:rsidRPr="00AB7ABF" w:rsidRDefault="00840DFC" w:rsidP="004258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DFE25F1" w14:textId="2A71C0E7" w:rsidR="00840DFC" w:rsidRPr="00AB7ABF" w:rsidRDefault="00AB7ABF" w:rsidP="00F42BA5">
      <w:pPr>
        <w:pStyle w:val="a7"/>
        <w:ind w:firstLine="0"/>
        <w:rPr>
          <w:rFonts w:ascii="Times New Roman" w:hAnsi="Times New Roman"/>
          <w:sz w:val="28"/>
          <w:szCs w:val="28"/>
        </w:rPr>
      </w:pPr>
      <w:bookmarkStart w:id="18" w:name="P445"/>
      <w:bookmarkEnd w:id="18"/>
      <w:r w:rsidRPr="00AB7ABF">
        <w:rPr>
          <w:rFonts w:ascii="Times New Roman" w:hAnsi="Times New Roman"/>
          <w:sz w:val="28"/>
          <w:szCs w:val="28"/>
        </w:rPr>
        <w:t>И.о. н</w:t>
      </w:r>
      <w:r w:rsidR="00840DFC" w:rsidRPr="00AB7ABF">
        <w:rPr>
          <w:rFonts w:ascii="Times New Roman" w:hAnsi="Times New Roman"/>
          <w:sz w:val="28"/>
          <w:szCs w:val="28"/>
        </w:rPr>
        <w:t>ачальник</w:t>
      </w:r>
      <w:r w:rsidR="002708FC">
        <w:rPr>
          <w:rFonts w:ascii="Times New Roman" w:hAnsi="Times New Roman"/>
          <w:sz w:val="28"/>
          <w:szCs w:val="28"/>
        </w:rPr>
        <w:t>а</w:t>
      </w:r>
      <w:r w:rsidR="00840DFC" w:rsidRPr="00AB7ABF">
        <w:rPr>
          <w:rFonts w:ascii="Times New Roman" w:hAnsi="Times New Roman"/>
          <w:sz w:val="28"/>
          <w:szCs w:val="28"/>
        </w:rPr>
        <w:t xml:space="preserve"> управления</w:t>
      </w:r>
    </w:p>
    <w:p w14:paraId="3A023F54" w14:textId="77777777" w:rsidR="00840DFC" w:rsidRPr="00AB7ABF" w:rsidRDefault="00840DFC" w:rsidP="00F42BA5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AB7ABF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03445CE0" w14:textId="128523AC" w:rsidR="00AE78D7" w:rsidRPr="00AB7ABF" w:rsidRDefault="00840DFC" w:rsidP="00F42BA5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AB7ABF">
        <w:rPr>
          <w:rFonts w:ascii="Times New Roman" w:hAnsi="Times New Roman"/>
          <w:sz w:val="28"/>
          <w:szCs w:val="28"/>
        </w:rPr>
        <w:t xml:space="preserve">городского округа Мытищи                                                                       </w:t>
      </w:r>
      <w:r w:rsidR="00F42BA5" w:rsidRPr="00AB7ABF">
        <w:rPr>
          <w:rFonts w:ascii="Times New Roman" w:hAnsi="Times New Roman"/>
          <w:sz w:val="28"/>
          <w:szCs w:val="28"/>
        </w:rPr>
        <w:t xml:space="preserve"> </w:t>
      </w:r>
      <w:r w:rsidRPr="00AB7ABF">
        <w:rPr>
          <w:rFonts w:ascii="Times New Roman" w:hAnsi="Times New Roman"/>
          <w:sz w:val="28"/>
          <w:szCs w:val="28"/>
        </w:rPr>
        <w:t xml:space="preserve"> </w:t>
      </w:r>
      <w:r w:rsidR="00AB7ABF" w:rsidRPr="00AB7ABF">
        <w:rPr>
          <w:rFonts w:ascii="Times New Roman" w:hAnsi="Times New Roman"/>
          <w:sz w:val="28"/>
          <w:szCs w:val="28"/>
        </w:rPr>
        <w:t>Н</w:t>
      </w:r>
      <w:r w:rsidR="0042580B" w:rsidRPr="00AB7ABF">
        <w:rPr>
          <w:rFonts w:ascii="Times New Roman" w:hAnsi="Times New Roman"/>
          <w:sz w:val="28"/>
          <w:szCs w:val="28"/>
        </w:rPr>
        <w:t xml:space="preserve">. </w:t>
      </w:r>
      <w:r w:rsidR="00AB7ABF" w:rsidRPr="00AB7ABF">
        <w:rPr>
          <w:rFonts w:ascii="Times New Roman" w:hAnsi="Times New Roman"/>
          <w:sz w:val="28"/>
          <w:szCs w:val="28"/>
        </w:rPr>
        <w:t>А</w:t>
      </w:r>
      <w:r w:rsidR="0042580B" w:rsidRPr="00AB7ABF">
        <w:rPr>
          <w:rFonts w:ascii="Times New Roman" w:hAnsi="Times New Roman"/>
          <w:sz w:val="28"/>
          <w:szCs w:val="28"/>
        </w:rPr>
        <w:t>.</w:t>
      </w:r>
      <w:r w:rsidRPr="00AB7ABF">
        <w:rPr>
          <w:rFonts w:ascii="Times New Roman" w:hAnsi="Times New Roman"/>
          <w:sz w:val="28"/>
          <w:szCs w:val="28"/>
        </w:rPr>
        <w:t xml:space="preserve"> </w:t>
      </w:r>
      <w:r w:rsidR="00AB7ABF" w:rsidRPr="00AB7ABF">
        <w:rPr>
          <w:rFonts w:ascii="Times New Roman" w:hAnsi="Times New Roman"/>
          <w:sz w:val="28"/>
          <w:szCs w:val="28"/>
        </w:rPr>
        <w:t>Корнеясова</w:t>
      </w:r>
    </w:p>
    <w:sectPr w:rsidR="00AE78D7" w:rsidRPr="00AB7ABF" w:rsidSect="006525B7">
      <w:pgSz w:w="11905" w:h="16838"/>
      <w:pgMar w:top="1134" w:right="565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7BED"/>
    <w:multiLevelType w:val="multilevel"/>
    <w:tmpl w:val="27AEB1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" w15:restartNumberingAfterBreak="0">
    <w:nsid w:val="0DFE6B21"/>
    <w:multiLevelType w:val="multilevel"/>
    <w:tmpl w:val="F1784FE8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0F16325"/>
    <w:multiLevelType w:val="multilevel"/>
    <w:tmpl w:val="AF8E7C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077063"/>
    <w:multiLevelType w:val="hybridMultilevel"/>
    <w:tmpl w:val="12FCD548"/>
    <w:lvl w:ilvl="0" w:tplc="E5626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875793"/>
    <w:multiLevelType w:val="multilevel"/>
    <w:tmpl w:val="C4C418D4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D0139B5"/>
    <w:multiLevelType w:val="hybridMultilevel"/>
    <w:tmpl w:val="3AA41852"/>
    <w:lvl w:ilvl="0" w:tplc="F8E621F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22"/>
    <w:rsid w:val="00001D04"/>
    <w:rsid w:val="00004D0E"/>
    <w:rsid w:val="0001727A"/>
    <w:rsid w:val="00051354"/>
    <w:rsid w:val="00063ABE"/>
    <w:rsid w:val="00091921"/>
    <w:rsid w:val="000B70CE"/>
    <w:rsid w:val="000E3447"/>
    <w:rsid w:val="000E480D"/>
    <w:rsid w:val="000F44DB"/>
    <w:rsid w:val="001200A7"/>
    <w:rsid w:val="001560E0"/>
    <w:rsid w:val="00167595"/>
    <w:rsid w:val="0019710C"/>
    <w:rsid w:val="001A4666"/>
    <w:rsid w:val="001B0AB0"/>
    <w:rsid w:val="001B31FF"/>
    <w:rsid w:val="001C47F0"/>
    <w:rsid w:val="001D50AA"/>
    <w:rsid w:val="00221684"/>
    <w:rsid w:val="00224E64"/>
    <w:rsid w:val="0024064A"/>
    <w:rsid w:val="00254905"/>
    <w:rsid w:val="002708FC"/>
    <w:rsid w:val="00294BB2"/>
    <w:rsid w:val="002B51DC"/>
    <w:rsid w:val="002D456F"/>
    <w:rsid w:val="002E51A2"/>
    <w:rsid w:val="002E64F3"/>
    <w:rsid w:val="002F0D4B"/>
    <w:rsid w:val="002F4D8C"/>
    <w:rsid w:val="00317AD5"/>
    <w:rsid w:val="00325C7A"/>
    <w:rsid w:val="00346A7F"/>
    <w:rsid w:val="00362680"/>
    <w:rsid w:val="00363F3D"/>
    <w:rsid w:val="00366B29"/>
    <w:rsid w:val="00373FDC"/>
    <w:rsid w:val="003A2FFD"/>
    <w:rsid w:val="003B741E"/>
    <w:rsid w:val="003D3721"/>
    <w:rsid w:val="003F2EFA"/>
    <w:rsid w:val="0042580B"/>
    <w:rsid w:val="00437C49"/>
    <w:rsid w:val="00447964"/>
    <w:rsid w:val="004756A7"/>
    <w:rsid w:val="00487122"/>
    <w:rsid w:val="004D049B"/>
    <w:rsid w:val="004E2C44"/>
    <w:rsid w:val="00515412"/>
    <w:rsid w:val="005251CC"/>
    <w:rsid w:val="005633BB"/>
    <w:rsid w:val="0056517A"/>
    <w:rsid w:val="00565667"/>
    <w:rsid w:val="0057640D"/>
    <w:rsid w:val="00587725"/>
    <w:rsid w:val="005B03BF"/>
    <w:rsid w:val="005B1485"/>
    <w:rsid w:val="005B6191"/>
    <w:rsid w:val="005B7AE3"/>
    <w:rsid w:val="005E5ED1"/>
    <w:rsid w:val="005F48BC"/>
    <w:rsid w:val="005F5A69"/>
    <w:rsid w:val="006525B7"/>
    <w:rsid w:val="00656C79"/>
    <w:rsid w:val="006639FB"/>
    <w:rsid w:val="006715AE"/>
    <w:rsid w:val="00675FBF"/>
    <w:rsid w:val="0069501F"/>
    <w:rsid w:val="006B0EF2"/>
    <w:rsid w:val="006B6F70"/>
    <w:rsid w:val="006C56B8"/>
    <w:rsid w:val="00747808"/>
    <w:rsid w:val="00750E1D"/>
    <w:rsid w:val="0078087D"/>
    <w:rsid w:val="00795920"/>
    <w:rsid w:val="007959A3"/>
    <w:rsid w:val="007A0C26"/>
    <w:rsid w:val="007A507D"/>
    <w:rsid w:val="007E15AD"/>
    <w:rsid w:val="00811871"/>
    <w:rsid w:val="00824478"/>
    <w:rsid w:val="00824A87"/>
    <w:rsid w:val="008361C7"/>
    <w:rsid w:val="008370F8"/>
    <w:rsid w:val="00840DFC"/>
    <w:rsid w:val="00867A71"/>
    <w:rsid w:val="00893EC0"/>
    <w:rsid w:val="008E5F0C"/>
    <w:rsid w:val="00930689"/>
    <w:rsid w:val="00976AE4"/>
    <w:rsid w:val="009871D8"/>
    <w:rsid w:val="009956F1"/>
    <w:rsid w:val="009A4B20"/>
    <w:rsid w:val="009A7E0D"/>
    <w:rsid w:val="009C088E"/>
    <w:rsid w:val="009C7970"/>
    <w:rsid w:val="009D385D"/>
    <w:rsid w:val="009F48FB"/>
    <w:rsid w:val="00A13DDF"/>
    <w:rsid w:val="00A20922"/>
    <w:rsid w:val="00A34E06"/>
    <w:rsid w:val="00A5014E"/>
    <w:rsid w:val="00A51BD8"/>
    <w:rsid w:val="00A71FCE"/>
    <w:rsid w:val="00A860E3"/>
    <w:rsid w:val="00AA2773"/>
    <w:rsid w:val="00AB7ABF"/>
    <w:rsid w:val="00AE007C"/>
    <w:rsid w:val="00AE78D7"/>
    <w:rsid w:val="00AF466E"/>
    <w:rsid w:val="00B03E18"/>
    <w:rsid w:val="00B4206F"/>
    <w:rsid w:val="00B50BA3"/>
    <w:rsid w:val="00B5230A"/>
    <w:rsid w:val="00B60CFC"/>
    <w:rsid w:val="00B75877"/>
    <w:rsid w:val="00BA55DB"/>
    <w:rsid w:val="00BD0675"/>
    <w:rsid w:val="00BD0B78"/>
    <w:rsid w:val="00BE054A"/>
    <w:rsid w:val="00BF05C9"/>
    <w:rsid w:val="00C058C7"/>
    <w:rsid w:val="00C22A9E"/>
    <w:rsid w:val="00C244A2"/>
    <w:rsid w:val="00C70BCB"/>
    <w:rsid w:val="00CA34D8"/>
    <w:rsid w:val="00CB7C5B"/>
    <w:rsid w:val="00CC093D"/>
    <w:rsid w:val="00CE632A"/>
    <w:rsid w:val="00D04CA5"/>
    <w:rsid w:val="00D34676"/>
    <w:rsid w:val="00D46E1F"/>
    <w:rsid w:val="00D51499"/>
    <w:rsid w:val="00D54B06"/>
    <w:rsid w:val="00D579B0"/>
    <w:rsid w:val="00D91EA9"/>
    <w:rsid w:val="00D93560"/>
    <w:rsid w:val="00DB3C19"/>
    <w:rsid w:val="00DB5588"/>
    <w:rsid w:val="00DB5F26"/>
    <w:rsid w:val="00DD0C84"/>
    <w:rsid w:val="00DD6CCF"/>
    <w:rsid w:val="00DE3E8D"/>
    <w:rsid w:val="00DF12EF"/>
    <w:rsid w:val="00DF499E"/>
    <w:rsid w:val="00E00AAE"/>
    <w:rsid w:val="00E016C4"/>
    <w:rsid w:val="00E22BF2"/>
    <w:rsid w:val="00E3596B"/>
    <w:rsid w:val="00E550B5"/>
    <w:rsid w:val="00E574AE"/>
    <w:rsid w:val="00E5779F"/>
    <w:rsid w:val="00E660B7"/>
    <w:rsid w:val="00E82D67"/>
    <w:rsid w:val="00EB5D8A"/>
    <w:rsid w:val="00ED1CBC"/>
    <w:rsid w:val="00ED53DC"/>
    <w:rsid w:val="00EF07AA"/>
    <w:rsid w:val="00EF272B"/>
    <w:rsid w:val="00F01239"/>
    <w:rsid w:val="00F42BA5"/>
    <w:rsid w:val="00F4724B"/>
    <w:rsid w:val="00F62E70"/>
    <w:rsid w:val="00F63E55"/>
    <w:rsid w:val="00F713A9"/>
    <w:rsid w:val="00F85D70"/>
    <w:rsid w:val="00F90DB0"/>
    <w:rsid w:val="00FD020B"/>
    <w:rsid w:val="00FF30DB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7B672"/>
  <w15:docId w15:val="{DCA26AA0-8A78-4434-AC77-01AE28C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92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E5F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092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209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20922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209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209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209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2092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20922"/>
    <w:pPr>
      <w:widowControl w:val="0"/>
      <w:autoSpaceDE w:val="0"/>
      <w:autoSpaceDN w:val="0"/>
    </w:pPr>
    <w:rPr>
      <w:rFonts w:ascii="Arial" w:hAnsi="Arial" w:cs="Arial"/>
    </w:rPr>
  </w:style>
  <w:style w:type="character" w:styleId="a3">
    <w:name w:val="Hyperlink"/>
    <w:uiPriority w:val="99"/>
    <w:rsid w:val="000513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F0C"/>
    <w:rPr>
      <w:rFonts w:ascii="Cambria" w:hAnsi="Cambria"/>
      <w:b/>
      <w:bCs/>
      <w:color w:val="4F81BD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D1CBC"/>
    <w:rPr>
      <w:sz w:val="24"/>
    </w:rPr>
  </w:style>
  <w:style w:type="paragraph" w:styleId="a4">
    <w:name w:val="List Paragraph"/>
    <w:basedOn w:val="a"/>
    <w:uiPriority w:val="34"/>
    <w:qFormat/>
    <w:rsid w:val="00B50BA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B1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B14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0DFC"/>
    <w:pPr>
      <w:ind w:firstLine="708"/>
      <w:jc w:val="both"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88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364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5953-F456-44E2-B068-9090986A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введении в городском округе Мытищи</vt:lpstr>
    </vt:vector>
  </TitlesOfParts>
  <Company>Ya Blondinko Edition</Company>
  <LinksUpToDate>false</LinksUpToDate>
  <CharactersWithSpaces>21818</CharactersWithSpaces>
  <SharedDoc>false</SharedDoc>
  <HLinks>
    <vt:vector size="18" baseType="variant">
      <vt:variant>
        <vt:i4>6815781</vt:i4>
      </vt:variant>
      <vt:variant>
        <vt:i4>6</vt:i4>
      </vt:variant>
      <vt:variant>
        <vt:i4>0</vt:i4>
      </vt:variant>
      <vt:variant>
        <vt:i4>5</vt:i4>
      </vt:variant>
      <vt:variant>
        <vt:lpwstr>http://mytyshi.ru/eaf/economics/regulating/</vt:lpwstr>
      </vt:variant>
      <vt:variant>
        <vt:lpwstr/>
      </vt:variant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введении в городском округе Мытищи</dc:title>
  <dc:creator>KozlovAYU</dc:creator>
  <cp:lastModifiedBy>Пользователь</cp:lastModifiedBy>
  <cp:revision>15</cp:revision>
  <cp:lastPrinted>2022-10-11T09:07:00Z</cp:lastPrinted>
  <dcterms:created xsi:type="dcterms:W3CDTF">2019-03-28T14:16:00Z</dcterms:created>
  <dcterms:modified xsi:type="dcterms:W3CDTF">2022-10-17T06:31:00Z</dcterms:modified>
</cp:coreProperties>
</file>